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79E6" w14:textId="77777777" w:rsidR="00020DA5" w:rsidRPr="00D54273" w:rsidRDefault="00020DA5" w:rsidP="00020DA5">
      <w:pPr>
        <w:jc w:val="center"/>
        <w:rPr>
          <w:rFonts w:asciiTheme="minorHAnsi" w:hAnsiTheme="minorHAnsi"/>
          <w:b/>
          <w:sz w:val="22"/>
          <w:szCs w:val="22"/>
        </w:rPr>
      </w:pPr>
      <w:r w:rsidRPr="00D54273">
        <w:rPr>
          <w:rFonts w:asciiTheme="minorHAnsi" w:hAnsiTheme="minorHAnsi"/>
          <w:b/>
          <w:sz w:val="22"/>
          <w:szCs w:val="22"/>
        </w:rPr>
        <w:t>MEHARRY MEDICAL COLLEGE</w:t>
      </w:r>
    </w:p>
    <w:p w14:paraId="0F1556E2" w14:textId="77777777" w:rsidR="00020DA5" w:rsidRPr="00D54273" w:rsidRDefault="00020DA5" w:rsidP="00020DA5">
      <w:pPr>
        <w:jc w:val="center"/>
        <w:rPr>
          <w:rFonts w:asciiTheme="minorHAnsi" w:hAnsiTheme="minorHAnsi"/>
          <w:b/>
          <w:sz w:val="22"/>
          <w:szCs w:val="22"/>
        </w:rPr>
      </w:pPr>
      <w:r w:rsidRPr="00D54273">
        <w:rPr>
          <w:rFonts w:asciiTheme="minorHAnsi" w:hAnsiTheme="minorHAnsi"/>
          <w:b/>
          <w:sz w:val="22"/>
          <w:szCs w:val="22"/>
        </w:rPr>
        <w:t>School of Graduate Studies &amp; Research</w:t>
      </w:r>
    </w:p>
    <w:p w14:paraId="40B2C5E9" w14:textId="77777777" w:rsidR="00020DA5" w:rsidRPr="00D54273" w:rsidRDefault="00020DA5" w:rsidP="00020DA5">
      <w:pPr>
        <w:jc w:val="center"/>
        <w:rPr>
          <w:rFonts w:asciiTheme="minorHAnsi" w:hAnsiTheme="minorHAnsi"/>
          <w:sz w:val="22"/>
          <w:szCs w:val="22"/>
        </w:rPr>
      </w:pPr>
      <w:r w:rsidRPr="00D54273">
        <w:rPr>
          <w:rFonts w:asciiTheme="minorHAnsi" w:hAnsiTheme="minorHAnsi"/>
          <w:b/>
          <w:sz w:val="22"/>
          <w:szCs w:val="22"/>
        </w:rPr>
        <w:t>Division of Public Health Practice</w:t>
      </w:r>
    </w:p>
    <w:p w14:paraId="255F631F" w14:textId="77777777" w:rsidR="00020DA5" w:rsidRPr="00D54273" w:rsidRDefault="00020DA5" w:rsidP="00020DA5">
      <w:pPr>
        <w:rPr>
          <w:rFonts w:asciiTheme="minorHAnsi" w:hAnsiTheme="minorHAnsi"/>
          <w:sz w:val="22"/>
          <w:szCs w:val="22"/>
        </w:rPr>
      </w:pPr>
    </w:p>
    <w:p w14:paraId="576A702E"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MSPH 71801: Externship/ Field Placement</w:t>
      </w:r>
    </w:p>
    <w:p w14:paraId="295E7F56" w14:textId="198E58A4" w:rsidR="00020DA5" w:rsidRPr="00D54273" w:rsidRDefault="00236EDC" w:rsidP="00020DA5">
      <w:pPr>
        <w:rPr>
          <w:rFonts w:asciiTheme="minorHAnsi" w:hAnsiTheme="minorHAnsi"/>
          <w:sz w:val="22"/>
          <w:szCs w:val="22"/>
        </w:rPr>
      </w:pPr>
      <w:r>
        <w:rPr>
          <w:rFonts w:asciiTheme="minorHAnsi" w:hAnsiTheme="minorHAnsi"/>
          <w:sz w:val="22"/>
          <w:szCs w:val="22"/>
        </w:rPr>
        <w:t>Fall 2014- Summer 2015</w:t>
      </w:r>
      <w:bookmarkStart w:id="0" w:name="_GoBack"/>
      <w:bookmarkEnd w:id="0"/>
    </w:p>
    <w:p w14:paraId="2947CBED" w14:textId="77777777" w:rsidR="00020DA5" w:rsidRPr="00D54273" w:rsidRDefault="00020DA5" w:rsidP="00020DA5">
      <w:pPr>
        <w:rPr>
          <w:rFonts w:asciiTheme="minorHAnsi" w:hAnsiTheme="minorHAnsi"/>
          <w:sz w:val="22"/>
          <w:szCs w:val="22"/>
        </w:rPr>
      </w:pPr>
    </w:p>
    <w:p w14:paraId="6F925B27" w14:textId="14EEACEA" w:rsidR="00C1025F" w:rsidRPr="00C1025F" w:rsidRDefault="00C1025F" w:rsidP="00020DA5">
      <w:pPr>
        <w:rPr>
          <w:rFonts w:asciiTheme="minorHAnsi" w:hAnsiTheme="minorHAnsi"/>
          <w:b/>
          <w:sz w:val="22"/>
          <w:szCs w:val="22"/>
          <w:u w:val="single"/>
        </w:rPr>
      </w:pPr>
      <w:r w:rsidRPr="00C1025F">
        <w:rPr>
          <w:rFonts w:asciiTheme="minorHAnsi" w:hAnsiTheme="minorHAnsi"/>
          <w:b/>
          <w:sz w:val="22"/>
          <w:szCs w:val="22"/>
          <w:u w:val="single"/>
        </w:rPr>
        <w:t>INSTRUCTOR</w:t>
      </w:r>
    </w:p>
    <w:p w14:paraId="42671A17" w14:textId="5CBFCBCC" w:rsidR="00020DA5" w:rsidRPr="00D54273" w:rsidRDefault="00976E36" w:rsidP="00020DA5">
      <w:pPr>
        <w:rPr>
          <w:rFonts w:asciiTheme="minorHAnsi" w:hAnsiTheme="minorHAnsi"/>
          <w:sz w:val="22"/>
          <w:szCs w:val="22"/>
        </w:rPr>
      </w:pPr>
      <w:r>
        <w:rPr>
          <w:rFonts w:asciiTheme="minorHAnsi" w:hAnsiTheme="minorHAnsi"/>
          <w:sz w:val="22"/>
          <w:szCs w:val="22"/>
        </w:rPr>
        <w:t xml:space="preserve">Dr. </w:t>
      </w:r>
      <w:r w:rsidR="00020DA5" w:rsidRPr="00D54273">
        <w:rPr>
          <w:rFonts w:asciiTheme="minorHAnsi" w:hAnsiTheme="minorHAnsi"/>
          <w:sz w:val="22"/>
          <w:szCs w:val="22"/>
        </w:rPr>
        <w:t>William Washington</w:t>
      </w:r>
    </w:p>
    <w:p w14:paraId="0860B9C7" w14:textId="6A8F17BA" w:rsidR="00020DA5" w:rsidRDefault="00D54273" w:rsidP="00020DA5">
      <w:pPr>
        <w:rPr>
          <w:rFonts w:asciiTheme="minorHAnsi" w:hAnsiTheme="minorHAnsi"/>
          <w:sz w:val="22"/>
          <w:szCs w:val="22"/>
        </w:rPr>
      </w:pPr>
      <w:r>
        <w:rPr>
          <w:rFonts w:asciiTheme="minorHAnsi" w:hAnsiTheme="minorHAnsi"/>
          <w:sz w:val="22"/>
          <w:szCs w:val="22"/>
        </w:rPr>
        <w:t>MSPH Director</w:t>
      </w:r>
      <w:r w:rsidR="00387DA8">
        <w:rPr>
          <w:rFonts w:asciiTheme="minorHAnsi" w:hAnsiTheme="minorHAnsi"/>
          <w:sz w:val="22"/>
          <w:szCs w:val="22"/>
        </w:rPr>
        <w:t>/ Professor</w:t>
      </w:r>
    </w:p>
    <w:p w14:paraId="56193A2A" w14:textId="48740822" w:rsidR="00C602FA" w:rsidRDefault="00C602FA" w:rsidP="00020DA5">
      <w:pPr>
        <w:rPr>
          <w:rFonts w:asciiTheme="minorHAnsi" w:hAnsiTheme="minorHAnsi"/>
          <w:sz w:val="22"/>
          <w:szCs w:val="22"/>
        </w:rPr>
      </w:pPr>
      <w:r>
        <w:rPr>
          <w:rFonts w:asciiTheme="minorHAnsi" w:hAnsiTheme="minorHAnsi"/>
          <w:sz w:val="22"/>
          <w:szCs w:val="22"/>
        </w:rPr>
        <w:t>Clay Simpson Building, 2</w:t>
      </w:r>
      <w:r w:rsidRPr="00C602FA">
        <w:rPr>
          <w:rFonts w:asciiTheme="minorHAnsi" w:hAnsiTheme="minorHAnsi"/>
          <w:sz w:val="22"/>
          <w:szCs w:val="22"/>
          <w:vertAlign w:val="superscript"/>
        </w:rPr>
        <w:t>nd</w:t>
      </w:r>
      <w:r>
        <w:rPr>
          <w:rFonts w:asciiTheme="minorHAnsi" w:hAnsiTheme="minorHAnsi"/>
          <w:sz w:val="22"/>
          <w:szCs w:val="22"/>
        </w:rPr>
        <w:t xml:space="preserve"> Floor</w:t>
      </w:r>
    </w:p>
    <w:p w14:paraId="539850E8" w14:textId="67513BBA" w:rsidR="00C602FA" w:rsidRPr="00D54273" w:rsidRDefault="00C602FA" w:rsidP="00020DA5">
      <w:pPr>
        <w:rPr>
          <w:rFonts w:asciiTheme="minorHAnsi" w:hAnsiTheme="minorHAnsi"/>
          <w:sz w:val="22"/>
          <w:szCs w:val="22"/>
        </w:rPr>
      </w:pPr>
      <w:r>
        <w:rPr>
          <w:rFonts w:asciiTheme="minorHAnsi" w:hAnsiTheme="minorHAnsi"/>
          <w:sz w:val="22"/>
          <w:szCs w:val="22"/>
        </w:rPr>
        <w:t>615-327-6</w:t>
      </w:r>
      <w:r w:rsidR="000A3AAC">
        <w:rPr>
          <w:rFonts w:asciiTheme="minorHAnsi" w:hAnsiTheme="minorHAnsi"/>
          <w:sz w:val="22"/>
          <w:szCs w:val="22"/>
        </w:rPr>
        <w:t>069</w:t>
      </w:r>
    </w:p>
    <w:p w14:paraId="01C3BD78" w14:textId="697ADA96" w:rsidR="00020DA5" w:rsidRPr="00D54273" w:rsidRDefault="00236EDC" w:rsidP="00020DA5">
      <w:pPr>
        <w:rPr>
          <w:rFonts w:asciiTheme="minorHAnsi" w:hAnsiTheme="minorHAnsi"/>
          <w:sz w:val="22"/>
          <w:szCs w:val="22"/>
        </w:rPr>
      </w:pPr>
      <w:hyperlink r:id="rId8" w:history="1">
        <w:r w:rsidR="00020DA5" w:rsidRPr="00D54273">
          <w:rPr>
            <w:rStyle w:val="Hyperlink"/>
            <w:rFonts w:asciiTheme="minorHAnsi" w:eastAsiaTheme="majorEastAsia" w:hAnsiTheme="minorHAnsi"/>
            <w:sz w:val="22"/>
            <w:szCs w:val="22"/>
          </w:rPr>
          <w:t>wwashington@mmc.edu</w:t>
        </w:r>
      </w:hyperlink>
    </w:p>
    <w:p w14:paraId="4D486495"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ab/>
      </w:r>
      <w:r w:rsidRPr="00D54273">
        <w:rPr>
          <w:rFonts w:asciiTheme="minorHAnsi" w:hAnsiTheme="minorHAnsi"/>
          <w:sz w:val="22"/>
          <w:szCs w:val="22"/>
        </w:rPr>
        <w:tab/>
      </w:r>
    </w:p>
    <w:p w14:paraId="6D47869D" w14:textId="77777777" w:rsidR="00020DA5" w:rsidRPr="00D54273" w:rsidRDefault="00020DA5" w:rsidP="00020DA5">
      <w:pPr>
        <w:rPr>
          <w:rFonts w:asciiTheme="minorHAnsi" w:hAnsiTheme="minorHAnsi"/>
          <w:sz w:val="22"/>
          <w:szCs w:val="22"/>
        </w:rPr>
      </w:pPr>
      <w:r w:rsidRPr="00D54273">
        <w:rPr>
          <w:rFonts w:asciiTheme="minorHAnsi" w:hAnsiTheme="minorHAnsi"/>
          <w:b/>
          <w:sz w:val="22"/>
          <w:szCs w:val="22"/>
          <w:u w:val="single"/>
        </w:rPr>
        <w:t>COURSE DESCRIPTION</w:t>
      </w:r>
      <w:r w:rsidRPr="00D54273">
        <w:rPr>
          <w:rFonts w:asciiTheme="minorHAnsi" w:hAnsiTheme="minorHAnsi"/>
          <w:sz w:val="22"/>
          <w:szCs w:val="22"/>
        </w:rPr>
        <w:t xml:space="preserve"> </w:t>
      </w:r>
    </w:p>
    <w:p w14:paraId="6C0427BF" w14:textId="47B48673" w:rsidR="00020DA5" w:rsidRPr="00D54273" w:rsidRDefault="00020DA5" w:rsidP="00020DA5">
      <w:pPr>
        <w:rPr>
          <w:rFonts w:asciiTheme="minorHAnsi" w:hAnsiTheme="minorHAnsi"/>
          <w:b/>
          <w:sz w:val="22"/>
          <w:szCs w:val="22"/>
          <w:u w:val="single"/>
        </w:rPr>
      </w:pPr>
      <w:r w:rsidRPr="00D54273">
        <w:rPr>
          <w:rFonts w:asciiTheme="minorHAnsi" w:hAnsiTheme="minorHAnsi"/>
          <w:sz w:val="22"/>
          <w:szCs w:val="22"/>
        </w:rPr>
        <w:t xml:space="preserve">The application of skills gained in the class to actual health agency and community programs. Students will identify and solve real health problems in communities, operating agencies, local and state governments, </w:t>
      </w:r>
      <w:r w:rsidR="009E24CA" w:rsidRPr="00D54273">
        <w:rPr>
          <w:rFonts w:asciiTheme="minorHAnsi" w:hAnsiTheme="minorHAnsi"/>
          <w:sz w:val="22"/>
          <w:szCs w:val="22"/>
        </w:rPr>
        <w:t>and etc</w:t>
      </w:r>
      <w:r w:rsidRPr="00D54273">
        <w:rPr>
          <w:rFonts w:asciiTheme="minorHAnsi" w:hAnsiTheme="minorHAnsi"/>
          <w:sz w:val="22"/>
          <w:szCs w:val="22"/>
        </w:rPr>
        <w:t>.</w:t>
      </w:r>
      <w:r w:rsidRPr="00D54273">
        <w:rPr>
          <w:rFonts w:asciiTheme="minorHAnsi" w:hAnsiTheme="minorHAnsi"/>
          <w:i/>
          <w:iCs/>
          <w:sz w:val="22"/>
          <w:szCs w:val="22"/>
        </w:rPr>
        <w:t xml:space="preserve"> </w:t>
      </w:r>
      <w:r w:rsidR="004B2D14">
        <w:rPr>
          <w:rFonts w:asciiTheme="minorHAnsi" w:hAnsiTheme="minorHAnsi"/>
          <w:i/>
          <w:iCs/>
          <w:sz w:val="22"/>
          <w:szCs w:val="22"/>
        </w:rPr>
        <w:t>3-6</w:t>
      </w:r>
      <w:r w:rsidR="008131C7" w:rsidRPr="00D54273">
        <w:rPr>
          <w:rFonts w:asciiTheme="minorHAnsi" w:hAnsiTheme="minorHAnsi"/>
          <w:i/>
          <w:iCs/>
          <w:sz w:val="22"/>
          <w:szCs w:val="22"/>
        </w:rPr>
        <w:t xml:space="preserve"> </w:t>
      </w:r>
      <w:r w:rsidRPr="00D54273">
        <w:rPr>
          <w:rFonts w:asciiTheme="minorHAnsi" w:hAnsiTheme="minorHAnsi"/>
          <w:i/>
          <w:iCs/>
          <w:sz w:val="22"/>
          <w:szCs w:val="22"/>
        </w:rPr>
        <w:t>credits.</w:t>
      </w:r>
    </w:p>
    <w:p w14:paraId="7675CE2F" w14:textId="77777777" w:rsidR="00020DA5" w:rsidRPr="00D54273" w:rsidRDefault="00020DA5" w:rsidP="00020DA5">
      <w:pPr>
        <w:rPr>
          <w:rFonts w:asciiTheme="minorHAnsi" w:hAnsiTheme="minorHAnsi"/>
          <w:sz w:val="22"/>
          <w:szCs w:val="22"/>
        </w:rPr>
      </w:pPr>
    </w:p>
    <w:p w14:paraId="2073CE66" w14:textId="77777777" w:rsidR="00020DA5" w:rsidRPr="00D54273" w:rsidRDefault="00020DA5" w:rsidP="00020DA5">
      <w:pPr>
        <w:rPr>
          <w:rFonts w:asciiTheme="minorHAnsi" w:hAnsiTheme="minorHAnsi"/>
          <w:sz w:val="22"/>
          <w:szCs w:val="22"/>
        </w:rPr>
      </w:pPr>
      <w:r w:rsidRPr="00D54273">
        <w:rPr>
          <w:rFonts w:asciiTheme="minorHAnsi" w:hAnsiTheme="minorHAnsi"/>
          <w:b/>
          <w:sz w:val="22"/>
          <w:szCs w:val="22"/>
          <w:u w:val="single"/>
        </w:rPr>
        <w:t>COURSE THEME</w:t>
      </w:r>
    </w:p>
    <w:p w14:paraId="15C1D322"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 xml:space="preserve">The externship is a planned and supervised learning experienced gained through firsthand observances and on-the-job training through participation in public health activities in health care organization.  It will seek to provide an environment conducive to integrating the application of skills gained in the class with actual health agencies and community programs. Students will identify and solve real health problems in the community, operating agencies, local and state governments, etc. </w:t>
      </w:r>
    </w:p>
    <w:p w14:paraId="47CD7C0B" w14:textId="77777777" w:rsidR="00020DA5" w:rsidRPr="00D54273" w:rsidRDefault="00020DA5" w:rsidP="00020DA5">
      <w:pPr>
        <w:rPr>
          <w:rFonts w:asciiTheme="minorHAnsi" w:hAnsiTheme="minorHAnsi"/>
          <w:sz w:val="22"/>
          <w:szCs w:val="22"/>
        </w:rPr>
      </w:pPr>
    </w:p>
    <w:p w14:paraId="311C90C8" w14:textId="77777777" w:rsidR="00020DA5" w:rsidRPr="00D54273" w:rsidRDefault="00020DA5" w:rsidP="00020DA5">
      <w:pPr>
        <w:rPr>
          <w:rFonts w:asciiTheme="minorHAnsi" w:hAnsiTheme="minorHAnsi"/>
          <w:b/>
          <w:sz w:val="22"/>
          <w:szCs w:val="22"/>
          <w:u w:val="single"/>
        </w:rPr>
      </w:pPr>
      <w:r w:rsidRPr="00D54273">
        <w:rPr>
          <w:rFonts w:asciiTheme="minorHAnsi" w:hAnsiTheme="minorHAnsi"/>
          <w:sz w:val="22"/>
          <w:szCs w:val="22"/>
        </w:rPr>
        <w:t xml:space="preserve"> </w:t>
      </w:r>
      <w:r w:rsidRPr="00D54273">
        <w:rPr>
          <w:rFonts w:asciiTheme="minorHAnsi" w:hAnsiTheme="minorHAnsi"/>
          <w:b/>
          <w:sz w:val="22"/>
          <w:szCs w:val="22"/>
          <w:u w:val="single"/>
        </w:rPr>
        <w:t>COURSE OBJECTIVES</w:t>
      </w:r>
    </w:p>
    <w:p w14:paraId="2FEB19E1"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 xml:space="preserve">Although the specific responsibilities and tasks performed may vary form one organization to another, the objectives of every placement are as follows:  </w:t>
      </w:r>
    </w:p>
    <w:p w14:paraId="694CA2AE" w14:textId="77777777" w:rsidR="00020DA5" w:rsidRPr="00733DD0" w:rsidRDefault="00020DA5" w:rsidP="00020DA5">
      <w:pPr>
        <w:rPr>
          <w:rFonts w:asciiTheme="minorHAnsi" w:hAnsiTheme="minorHAnsi"/>
          <w:sz w:val="16"/>
          <w:szCs w:val="16"/>
        </w:rPr>
      </w:pPr>
    </w:p>
    <w:p w14:paraId="3C09D42A" w14:textId="77777777" w:rsidR="00020DA5" w:rsidRPr="00D54273" w:rsidRDefault="00020DA5" w:rsidP="00020DA5">
      <w:pPr>
        <w:numPr>
          <w:ilvl w:val="0"/>
          <w:numId w:val="1"/>
        </w:numPr>
        <w:rPr>
          <w:rFonts w:asciiTheme="minorHAnsi" w:hAnsiTheme="minorHAnsi"/>
          <w:sz w:val="22"/>
          <w:szCs w:val="22"/>
        </w:rPr>
      </w:pPr>
      <w:r w:rsidRPr="00D54273">
        <w:rPr>
          <w:rFonts w:asciiTheme="minorHAnsi" w:hAnsiTheme="minorHAnsi"/>
          <w:sz w:val="22"/>
          <w:szCs w:val="22"/>
        </w:rPr>
        <w:t>To strengthen problem-solving and decision-making abilities, and promote the development of additional public health skills within a health care setting;</w:t>
      </w:r>
    </w:p>
    <w:p w14:paraId="601D18C3" w14:textId="77777777" w:rsidR="00020DA5" w:rsidRPr="00733DD0" w:rsidRDefault="00020DA5" w:rsidP="00020DA5">
      <w:pPr>
        <w:rPr>
          <w:rFonts w:asciiTheme="minorHAnsi" w:hAnsiTheme="minorHAnsi"/>
          <w:sz w:val="16"/>
          <w:szCs w:val="16"/>
        </w:rPr>
      </w:pPr>
    </w:p>
    <w:p w14:paraId="574BD1F2" w14:textId="77777777" w:rsidR="00020DA5" w:rsidRPr="00D54273" w:rsidRDefault="00020DA5" w:rsidP="00020DA5">
      <w:pPr>
        <w:numPr>
          <w:ilvl w:val="0"/>
          <w:numId w:val="1"/>
        </w:numPr>
        <w:rPr>
          <w:rFonts w:asciiTheme="minorHAnsi" w:hAnsiTheme="minorHAnsi"/>
          <w:sz w:val="22"/>
          <w:szCs w:val="22"/>
        </w:rPr>
      </w:pPr>
      <w:r w:rsidRPr="00D54273">
        <w:rPr>
          <w:rFonts w:asciiTheme="minorHAnsi" w:hAnsiTheme="minorHAnsi"/>
          <w:sz w:val="22"/>
          <w:szCs w:val="22"/>
        </w:rPr>
        <w:t>To enhance understanding of concepts and principles acquired in the didactic phase, and realizations of the workplace environment often require the modification of strictly applied theory and principles;</w:t>
      </w:r>
    </w:p>
    <w:p w14:paraId="12C21A57" w14:textId="77777777" w:rsidR="00020DA5" w:rsidRPr="00733DD0" w:rsidRDefault="00020DA5" w:rsidP="00020DA5">
      <w:pPr>
        <w:rPr>
          <w:rFonts w:asciiTheme="minorHAnsi" w:hAnsiTheme="minorHAnsi"/>
          <w:sz w:val="16"/>
          <w:szCs w:val="16"/>
        </w:rPr>
      </w:pPr>
    </w:p>
    <w:p w14:paraId="3B7944E3" w14:textId="77777777" w:rsidR="00020DA5" w:rsidRPr="00D54273" w:rsidRDefault="00020DA5" w:rsidP="00020DA5">
      <w:pPr>
        <w:numPr>
          <w:ilvl w:val="0"/>
          <w:numId w:val="1"/>
        </w:numPr>
        <w:rPr>
          <w:rFonts w:asciiTheme="minorHAnsi" w:hAnsiTheme="minorHAnsi"/>
          <w:sz w:val="22"/>
          <w:szCs w:val="22"/>
        </w:rPr>
      </w:pPr>
      <w:r w:rsidRPr="00D54273">
        <w:rPr>
          <w:rFonts w:asciiTheme="minorHAnsi" w:hAnsiTheme="minorHAnsi"/>
          <w:sz w:val="22"/>
          <w:szCs w:val="22"/>
        </w:rPr>
        <w:t>To expose student to the decision-making process of organizations, agency structure, and how different departments and their staff are interrelated;</w:t>
      </w:r>
    </w:p>
    <w:p w14:paraId="365484AB" w14:textId="77777777" w:rsidR="00020DA5" w:rsidRPr="00733DD0" w:rsidRDefault="00020DA5" w:rsidP="00020DA5">
      <w:pPr>
        <w:rPr>
          <w:rFonts w:asciiTheme="minorHAnsi" w:hAnsiTheme="minorHAnsi"/>
          <w:sz w:val="16"/>
          <w:szCs w:val="16"/>
        </w:rPr>
      </w:pPr>
    </w:p>
    <w:p w14:paraId="6372638B" w14:textId="77777777" w:rsidR="00020DA5" w:rsidRPr="00D54273" w:rsidRDefault="00020DA5" w:rsidP="00020DA5">
      <w:pPr>
        <w:numPr>
          <w:ilvl w:val="0"/>
          <w:numId w:val="1"/>
        </w:numPr>
        <w:rPr>
          <w:rFonts w:asciiTheme="minorHAnsi" w:hAnsiTheme="minorHAnsi"/>
          <w:sz w:val="22"/>
          <w:szCs w:val="22"/>
        </w:rPr>
      </w:pPr>
      <w:r w:rsidRPr="00D54273">
        <w:rPr>
          <w:rFonts w:asciiTheme="minorHAnsi" w:hAnsiTheme="minorHAnsi"/>
          <w:sz w:val="22"/>
          <w:szCs w:val="22"/>
        </w:rPr>
        <w:t xml:space="preserve">To expose the student to professional ethics that will influence the student’s own development of professional standards and philosophy of conduct appropriate to the health care setting. </w:t>
      </w:r>
    </w:p>
    <w:p w14:paraId="3661BA04" w14:textId="77777777" w:rsidR="00020DA5" w:rsidRPr="00D54273" w:rsidRDefault="00020DA5" w:rsidP="00020DA5">
      <w:pPr>
        <w:rPr>
          <w:rFonts w:asciiTheme="minorHAnsi" w:hAnsiTheme="minorHAnsi"/>
          <w:sz w:val="22"/>
          <w:szCs w:val="22"/>
        </w:rPr>
      </w:pPr>
    </w:p>
    <w:p w14:paraId="5E2A0238" w14:textId="77777777" w:rsidR="00020DA5" w:rsidRPr="00D54273" w:rsidRDefault="00020DA5" w:rsidP="00020DA5">
      <w:pPr>
        <w:rPr>
          <w:rFonts w:asciiTheme="minorHAnsi" w:hAnsiTheme="minorHAnsi"/>
          <w:b/>
          <w:sz w:val="22"/>
          <w:szCs w:val="22"/>
          <w:u w:val="single"/>
        </w:rPr>
      </w:pPr>
      <w:r w:rsidRPr="00D54273">
        <w:rPr>
          <w:rFonts w:asciiTheme="minorHAnsi" w:hAnsiTheme="minorHAnsi"/>
          <w:b/>
          <w:sz w:val="22"/>
          <w:szCs w:val="22"/>
          <w:u w:val="single"/>
        </w:rPr>
        <w:t>OUTCOME OBJECTIVES</w:t>
      </w:r>
    </w:p>
    <w:p w14:paraId="0CA40539"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By the end of the externship experience the following objectives will be achieved through the use of verbal and written exercises:</w:t>
      </w:r>
    </w:p>
    <w:p w14:paraId="0B691E3F" w14:textId="77777777" w:rsidR="00020DA5" w:rsidRPr="00733DD0" w:rsidRDefault="00020DA5" w:rsidP="00020DA5">
      <w:pPr>
        <w:rPr>
          <w:rFonts w:asciiTheme="minorHAnsi" w:hAnsiTheme="minorHAnsi"/>
          <w:sz w:val="16"/>
          <w:szCs w:val="16"/>
        </w:rPr>
      </w:pPr>
    </w:p>
    <w:p w14:paraId="5ABA15C0" w14:textId="77777777" w:rsidR="00020DA5" w:rsidRPr="00D54273" w:rsidRDefault="00020DA5" w:rsidP="00020DA5">
      <w:pPr>
        <w:numPr>
          <w:ilvl w:val="0"/>
          <w:numId w:val="2"/>
        </w:numPr>
        <w:rPr>
          <w:rFonts w:asciiTheme="minorHAnsi" w:hAnsiTheme="minorHAnsi"/>
          <w:sz w:val="22"/>
          <w:szCs w:val="22"/>
        </w:rPr>
      </w:pPr>
      <w:r w:rsidRPr="00D54273">
        <w:rPr>
          <w:rFonts w:asciiTheme="minorHAnsi" w:hAnsiTheme="minorHAnsi"/>
          <w:sz w:val="22"/>
          <w:szCs w:val="22"/>
        </w:rPr>
        <w:t>The student will be able to demonstrate problem-solving and decision-making skills;</w:t>
      </w:r>
    </w:p>
    <w:p w14:paraId="2FE14FCD" w14:textId="77777777" w:rsidR="00020DA5" w:rsidRPr="00733DD0" w:rsidRDefault="00020DA5" w:rsidP="00020DA5">
      <w:pPr>
        <w:ind w:left="360"/>
        <w:rPr>
          <w:rFonts w:asciiTheme="minorHAnsi" w:hAnsiTheme="minorHAnsi"/>
          <w:sz w:val="16"/>
          <w:szCs w:val="16"/>
        </w:rPr>
      </w:pPr>
    </w:p>
    <w:p w14:paraId="71BF3845" w14:textId="77777777" w:rsidR="00020DA5" w:rsidRPr="00D54273" w:rsidRDefault="00020DA5" w:rsidP="00020DA5">
      <w:pPr>
        <w:numPr>
          <w:ilvl w:val="0"/>
          <w:numId w:val="2"/>
        </w:numPr>
        <w:rPr>
          <w:rFonts w:asciiTheme="minorHAnsi" w:hAnsiTheme="minorHAnsi"/>
          <w:sz w:val="22"/>
          <w:szCs w:val="22"/>
        </w:rPr>
      </w:pPr>
      <w:r w:rsidRPr="00D54273">
        <w:rPr>
          <w:rFonts w:asciiTheme="minorHAnsi" w:hAnsiTheme="minorHAnsi"/>
          <w:sz w:val="22"/>
          <w:szCs w:val="22"/>
        </w:rPr>
        <w:t>The student will be able to demonstrate the understanding of concepts and principles acquired in the didactic phase of their educational curriculum;</w:t>
      </w:r>
    </w:p>
    <w:p w14:paraId="4FDEB63D" w14:textId="77777777" w:rsidR="00020DA5" w:rsidRPr="00D54273" w:rsidRDefault="00020DA5" w:rsidP="00020DA5">
      <w:pPr>
        <w:ind w:left="360"/>
        <w:rPr>
          <w:rFonts w:asciiTheme="minorHAnsi" w:hAnsiTheme="minorHAnsi"/>
          <w:sz w:val="22"/>
          <w:szCs w:val="22"/>
        </w:rPr>
      </w:pPr>
    </w:p>
    <w:p w14:paraId="2E020FB6" w14:textId="77777777" w:rsidR="00020DA5" w:rsidRPr="00D54273" w:rsidRDefault="00020DA5" w:rsidP="00020DA5">
      <w:pPr>
        <w:numPr>
          <w:ilvl w:val="0"/>
          <w:numId w:val="2"/>
        </w:numPr>
        <w:rPr>
          <w:rFonts w:asciiTheme="minorHAnsi" w:hAnsiTheme="minorHAnsi"/>
          <w:sz w:val="22"/>
          <w:szCs w:val="22"/>
        </w:rPr>
      </w:pPr>
      <w:r w:rsidRPr="00D54273">
        <w:rPr>
          <w:rFonts w:asciiTheme="minorHAnsi" w:hAnsiTheme="minorHAnsi"/>
          <w:sz w:val="22"/>
          <w:szCs w:val="22"/>
        </w:rPr>
        <w:lastRenderedPageBreak/>
        <w:t>The students will be able to identify decision-making processes of organizations and agencies in which they worked;</w:t>
      </w:r>
    </w:p>
    <w:p w14:paraId="202192E2" w14:textId="77777777" w:rsidR="00020DA5" w:rsidRPr="00733DD0" w:rsidRDefault="00020DA5" w:rsidP="00020DA5">
      <w:pPr>
        <w:ind w:left="360"/>
        <w:rPr>
          <w:rFonts w:asciiTheme="minorHAnsi" w:hAnsiTheme="minorHAnsi"/>
          <w:sz w:val="16"/>
          <w:szCs w:val="16"/>
        </w:rPr>
      </w:pPr>
    </w:p>
    <w:p w14:paraId="430CB2CE" w14:textId="77777777" w:rsidR="00020DA5" w:rsidRPr="00D54273" w:rsidRDefault="00020DA5" w:rsidP="00020DA5">
      <w:pPr>
        <w:numPr>
          <w:ilvl w:val="0"/>
          <w:numId w:val="2"/>
        </w:numPr>
        <w:rPr>
          <w:rFonts w:asciiTheme="minorHAnsi" w:hAnsiTheme="minorHAnsi"/>
          <w:sz w:val="22"/>
          <w:szCs w:val="22"/>
        </w:rPr>
      </w:pPr>
      <w:r w:rsidRPr="00D54273">
        <w:rPr>
          <w:rFonts w:asciiTheme="minorHAnsi" w:hAnsiTheme="minorHAnsi"/>
          <w:sz w:val="22"/>
          <w:szCs w:val="22"/>
        </w:rPr>
        <w:t>The student will be able to identify how different department’s staffs are interrelated in organizations of agencies in which they worked;</w:t>
      </w:r>
    </w:p>
    <w:p w14:paraId="59346658" w14:textId="77777777" w:rsidR="00020DA5" w:rsidRPr="00733DD0" w:rsidRDefault="00020DA5" w:rsidP="00020DA5">
      <w:pPr>
        <w:rPr>
          <w:rFonts w:asciiTheme="minorHAnsi" w:hAnsiTheme="minorHAnsi"/>
          <w:sz w:val="16"/>
          <w:szCs w:val="16"/>
        </w:rPr>
      </w:pPr>
      <w:r w:rsidRPr="00D54273">
        <w:rPr>
          <w:rFonts w:asciiTheme="minorHAnsi" w:hAnsiTheme="minorHAnsi"/>
          <w:sz w:val="22"/>
          <w:szCs w:val="22"/>
        </w:rPr>
        <w:t xml:space="preserve"> </w:t>
      </w:r>
    </w:p>
    <w:p w14:paraId="4A47322F" w14:textId="77777777" w:rsidR="00020DA5" w:rsidRPr="00D54273" w:rsidRDefault="00020DA5" w:rsidP="00020DA5">
      <w:pPr>
        <w:numPr>
          <w:ilvl w:val="0"/>
          <w:numId w:val="2"/>
        </w:numPr>
        <w:tabs>
          <w:tab w:val="clear" w:pos="720"/>
        </w:tabs>
        <w:rPr>
          <w:rFonts w:asciiTheme="minorHAnsi" w:hAnsiTheme="minorHAnsi"/>
          <w:sz w:val="22"/>
          <w:szCs w:val="22"/>
        </w:rPr>
      </w:pPr>
      <w:r w:rsidRPr="00D54273">
        <w:rPr>
          <w:rFonts w:asciiTheme="minorHAnsi" w:hAnsiTheme="minorHAnsi"/>
          <w:sz w:val="22"/>
          <w:szCs w:val="22"/>
        </w:rPr>
        <w:t xml:space="preserve">The student will be able to discuss how ethical practices could positively or negatively affect working relationship among the staff in the organization or agency in which he/she worked. </w:t>
      </w:r>
    </w:p>
    <w:p w14:paraId="285D045A" w14:textId="77777777" w:rsidR="00020DA5" w:rsidRPr="00D54273" w:rsidRDefault="00020DA5" w:rsidP="00020DA5">
      <w:pPr>
        <w:rPr>
          <w:rFonts w:asciiTheme="minorHAnsi" w:hAnsiTheme="minorHAnsi"/>
          <w:sz w:val="22"/>
          <w:szCs w:val="22"/>
        </w:rPr>
      </w:pPr>
    </w:p>
    <w:p w14:paraId="137CAAEB" w14:textId="77777777" w:rsidR="00020DA5" w:rsidRPr="00D54273" w:rsidRDefault="00020DA5" w:rsidP="00020DA5">
      <w:pPr>
        <w:ind w:left="360"/>
        <w:rPr>
          <w:rFonts w:asciiTheme="minorHAnsi" w:hAnsiTheme="minorHAnsi"/>
          <w:b/>
          <w:sz w:val="22"/>
          <w:szCs w:val="22"/>
          <w:u w:val="single"/>
        </w:rPr>
      </w:pPr>
      <w:r w:rsidRPr="00D54273">
        <w:rPr>
          <w:rFonts w:asciiTheme="minorHAnsi" w:hAnsiTheme="minorHAnsi"/>
          <w:b/>
          <w:sz w:val="22"/>
          <w:szCs w:val="22"/>
          <w:u w:val="single"/>
        </w:rPr>
        <w:t>Competencies</w:t>
      </w:r>
    </w:p>
    <w:p w14:paraId="30B5B205" w14:textId="77777777" w:rsidR="00020DA5" w:rsidRPr="00F60315" w:rsidRDefault="00020DA5" w:rsidP="00020DA5">
      <w:pPr>
        <w:rPr>
          <w:rFonts w:asciiTheme="minorHAnsi" w:hAnsiTheme="minorHAnsi"/>
          <w:sz w:val="16"/>
          <w:szCs w:val="16"/>
        </w:rPr>
      </w:pPr>
    </w:p>
    <w:p w14:paraId="0FC73290" w14:textId="77777777" w:rsidR="00020DA5" w:rsidRPr="00D54273" w:rsidRDefault="00020DA5" w:rsidP="00020DA5">
      <w:pPr>
        <w:rPr>
          <w:rFonts w:asciiTheme="minorHAnsi" w:hAnsiTheme="minorHAnsi"/>
          <w:sz w:val="22"/>
          <w:szCs w:val="22"/>
        </w:rPr>
      </w:pPr>
    </w:p>
    <w:tbl>
      <w:tblPr>
        <w:tblStyle w:val="TableGrid"/>
        <w:tblW w:w="4750" w:type="pct"/>
        <w:tblInd w:w="468" w:type="dxa"/>
        <w:tblLook w:val="04A0" w:firstRow="1" w:lastRow="0" w:firstColumn="1" w:lastColumn="0" w:noHBand="0" w:noVBand="1"/>
      </w:tblPr>
      <w:tblGrid>
        <w:gridCol w:w="2718"/>
        <w:gridCol w:w="3188"/>
        <w:gridCol w:w="3191"/>
      </w:tblGrid>
      <w:tr w:rsidR="000A3AAC" w14:paraId="3AAA4E7C" w14:textId="77777777" w:rsidTr="00CA222D">
        <w:tc>
          <w:tcPr>
            <w:tcW w:w="5000" w:type="pct"/>
            <w:gridSpan w:val="3"/>
          </w:tcPr>
          <w:p w14:paraId="0BCFB6F3" w14:textId="77777777" w:rsidR="000A3AAC" w:rsidRPr="000A3AAC" w:rsidRDefault="000A3AAC" w:rsidP="00414F82">
            <w:pPr>
              <w:rPr>
                <w:rFonts w:asciiTheme="minorHAnsi" w:hAnsiTheme="minorHAnsi"/>
                <w:b/>
                <w:sz w:val="22"/>
                <w:szCs w:val="22"/>
              </w:rPr>
            </w:pPr>
            <w:r w:rsidRPr="000A3AAC">
              <w:rPr>
                <w:rFonts w:asciiTheme="minorHAnsi" w:hAnsiTheme="minorHAnsi"/>
                <w:b/>
                <w:sz w:val="22"/>
                <w:szCs w:val="22"/>
              </w:rPr>
              <w:t>Summer Externship Experience</w:t>
            </w:r>
          </w:p>
        </w:tc>
      </w:tr>
      <w:tr w:rsidR="00CA222D" w14:paraId="6D0C1083" w14:textId="77777777" w:rsidTr="00CA222D">
        <w:tc>
          <w:tcPr>
            <w:tcW w:w="1494" w:type="pct"/>
          </w:tcPr>
          <w:p w14:paraId="3291CC74" w14:textId="77777777" w:rsidR="000A3AAC" w:rsidRPr="000A3AAC" w:rsidRDefault="000A3AAC" w:rsidP="00414F82">
            <w:pPr>
              <w:jc w:val="center"/>
              <w:rPr>
                <w:rFonts w:asciiTheme="minorHAnsi" w:hAnsiTheme="minorHAnsi"/>
                <w:b/>
                <w:sz w:val="22"/>
                <w:szCs w:val="22"/>
              </w:rPr>
            </w:pPr>
            <w:r w:rsidRPr="000A3AAC">
              <w:rPr>
                <w:rFonts w:asciiTheme="minorHAnsi" w:hAnsiTheme="minorHAnsi"/>
                <w:b/>
                <w:sz w:val="22"/>
                <w:szCs w:val="22"/>
              </w:rPr>
              <w:t>Week</w:t>
            </w:r>
          </w:p>
        </w:tc>
        <w:tc>
          <w:tcPr>
            <w:tcW w:w="1752" w:type="pct"/>
          </w:tcPr>
          <w:p w14:paraId="1E5D5D14" w14:textId="77777777" w:rsidR="000A3AAC" w:rsidRPr="000A3AAC" w:rsidRDefault="000A3AAC" w:rsidP="00414F82">
            <w:pPr>
              <w:jc w:val="center"/>
              <w:rPr>
                <w:rFonts w:asciiTheme="minorHAnsi" w:hAnsiTheme="minorHAnsi"/>
                <w:b/>
                <w:sz w:val="22"/>
                <w:szCs w:val="22"/>
              </w:rPr>
            </w:pPr>
            <w:r w:rsidRPr="000A3AAC">
              <w:rPr>
                <w:rFonts w:asciiTheme="minorHAnsi" w:hAnsiTheme="minorHAnsi"/>
                <w:b/>
                <w:sz w:val="22"/>
                <w:szCs w:val="22"/>
              </w:rPr>
              <w:t>Activity</w:t>
            </w:r>
          </w:p>
        </w:tc>
        <w:tc>
          <w:tcPr>
            <w:tcW w:w="1753" w:type="pct"/>
          </w:tcPr>
          <w:p w14:paraId="7EC8810F" w14:textId="77777777" w:rsidR="000A3AAC" w:rsidRPr="000A3AAC" w:rsidRDefault="000A3AAC" w:rsidP="00414F82">
            <w:pPr>
              <w:jc w:val="center"/>
              <w:rPr>
                <w:rFonts w:asciiTheme="minorHAnsi" w:hAnsiTheme="minorHAnsi"/>
                <w:b/>
                <w:sz w:val="22"/>
                <w:szCs w:val="22"/>
              </w:rPr>
            </w:pPr>
            <w:r w:rsidRPr="000A3AAC">
              <w:rPr>
                <w:rFonts w:asciiTheme="minorHAnsi" w:hAnsiTheme="minorHAnsi"/>
                <w:b/>
                <w:sz w:val="22"/>
                <w:szCs w:val="22"/>
              </w:rPr>
              <w:t>Competence</w:t>
            </w:r>
          </w:p>
        </w:tc>
      </w:tr>
      <w:tr w:rsidR="00CA222D" w14:paraId="2F248634" w14:textId="77777777" w:rsidTr="00CA222D">
        <w:tc>
          <w:tcPr>
            <w:tcW w:w="1494" w:type="pct"/>
          </w:tcPr>
          <w:p w14:paraId="02E2595F"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Week 1 – Week 10</w:t>
            </w:r>
          </w:p>
        </w:tc>
        <w:tc>
          <w:tcPr>
            <w:tcW w:w="1752" w:type="pct"/>
          </w:tcPr>
          <w:p w14:paraId="408B34A7"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 xml:space="preserve">Specified Summer Externship Experiences at Worksite to include: </w:t>
            </w:r>
          </w:p>
          <w:p w14:paraId="376FCBC7"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1. Preliminary Externship Report</w:t>
            </w:r>
          </w:p>
          <w:p w14:paraId="56E96B5B"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2.Weekly log or journal</w:t>
            </w:r>
          </w:p>
          <w:p w14:paraId="53C868A2"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3. Timesheet</w:t>
            </w:r>
          </w:p>
          <w:p w14:paraId="4A63023E"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4. Final report</w:t>
            </w:r>
          </w:p>
        </w:tc>
        <w:tc>
          <w:tcPr>
            <w:tcW w:w="1753" w:type="pct"/>
          </w:tcPr>
          <w:p w14:paraId="5359D3DF"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1.  Demonstrate good problem-solving and decision-making in private and public healthcare settings</w:t>
            </w:r>
          </w:p>
          <w:p w14:paraId="3821F990"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2.  Become familiar with the process of organizational decision-making in private and public healthcare settings.</w:t>
            </w:r>
          </w:p>
          <w:p w14:paraId="0A6FE434"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3.  Understand the interplay of roles and personal relationships within organizations.</w:t>
            </w:r>
          </w:p>
          <w:p w14:paraId="01925F09"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4.  Understand the effects of ethical practices on intra- as well as inter-organizational relationships and decision-making</w:t>
            </w:r>
          </w:p>
          <w:p w14:paraId="67547BF6" w14:textId="77777777" w:rsidR="000A3AAC" w:rsidRPr="000A3AAC" w:rsidRDefault="000A3AAC" w:rsidP="00414F82">
            <w:pPr>
              <w:rPr>
                <w:rFonts w:asciiTheme="minorHAnsi" w:hAnsiTheme="minorHAnsi"/>
                <w:sz w:val="22"/>
                <w:szCs w:val="22"/>
              </w:rPr>
            </w:pPr>
            <w:r w:rsidRPr="000A3AAC">
              <w:rPr>
                <w:rFonts w:asciiTheme="minorHAnsi" w:hAnsiTheme="minorHAnsi"/>
                <w:sz w:val="22"/>
                <w:szCs w:val="22"/>
              </w:rPr>
              <w:t>5.  Understand concepts and principles taught in the didactic phase of educational curriculum.</w:t>
            </w:r>
          </w:p>
        </w:tc>
      </w:tr>
    </w:tbl>
    <w:p w14:paraId="39487161" w14:textId="77777777" w:rsidR="000A3AAC" w:rsidRDefault="000A3AAC" w:rsidP="00D90123">
      <w:pPr>
        <w:rPr>
          <w:rFonts w:asciiTheme="minorHAnsi" w:hAnsiTheme="minorHAnsi"/>
          <w:b/>
          <w:sz w:val="22"/>
          <w:szCs w:val="22"/>
          <w:u w:val="single"/>
        </w:rPr>
      </w:pPr>
    </w:p>
    <w:p w14:paraId="2B326E0E" w14:textId="77777777" w:rsidR="000A3AAC" w:rsidRDefault="000A3AAC" w:rsidP="00D90123">
      <w:pPr>
        <w:rPr>
          <w:rFonts w:asciiTheme="minorHAnsi" w:hAnsiTheme="minorHAnsi"/>
          <w:b/>
          <w:sz w:val="22"/>
          <w:szCs w:val="22"/>
          <w:u w:val="single"/>
        </w:rPr>
      </w:pPr>
    </w:p>
    <w:p w14:paraId="48B4E46E" w14:textId="77777777" w:rsidR="000A3AAC" w:rsidRDefault="000A3AAC" w:rsidP="00D90123">
      <w:pPr>
        <w:rPr>
          <w:rFonts w:asciiTheme="minorHAnsi" w:hAnsiTheme="minorHAnsi"/>
          <w:b/>
          <w:sz w:val="22"/>
          <w:szCs w:val="22"/>
          <w:u w:val="single"/>
        </w:rPr>
      </w:pPr>
    </w:p>
    <w:p w14:paraId="5EAC2587" w14:textId="77777777" w:rsidR="000A3AAC" w:rsidRDefault="000A3AAC" w:rsidP="00D90123">
      <w:pPr>
        <w:rPr>
          <w:rFonts w:asciiTheme="minorHAnsi" w:hAnsiTheme="minorHAnsi"/>
          <w:b/>
          <w:sz w:val="22"/>
          <w:szCs w:val="22"/>
          <w:u w:val="single"/>
        </w:rPr>
      </w:pPr>
    </w:p>
    <w:p w14:paraId="0D289685" w14:textId="77777777" w:rsidR="000A3AAC" w:rsidRDefault="000A3AAC" w:rsidP="00D90123">
      <w:pPr>
        <w:rPr>
          <w:rFonts w:asciiTheme="minorHAnsi" w:hAnsiTheme="minorHAnsi"/>
          <w:b/>
          <w:sz w:val="22"/>
          <w:szCs w:val="22"/>
          <w:u w:val="single"/>
        </w:rPr>
      </w:pPr>
    </w:p>
    <w:p w14:paraId="69232410" w14:textId="77777777" w:rsidR="000A3AAC" w:rsidRDefault="000A3AAC" w:rsidP="00D90123">
      <w:pPr>
        <w:rPr>
          <w:rFonts w:asciiTheme="minorHAnsi" w:hAnsiTheme="minorHAnsi"/>
          <w:b/>
          <w:sz w:val="22"/>
          <w:szCs w:val="22"/>
          <w:u w:val="single"/>
        </w:rPr>
      </w:pPr>
    </w:p>
    <w:p w14:paraId="042B590D" w14:textId="77777777" w:rsidR="000A3AAC" w:rsidRDefault="000A3AAC" w:rsidP="00D90123">
      <w:pPr>
        <w:rPr>
          <w:rFonts w:asciiTheme="minorHAnsi" w:hAnsiTheme="minorHAnsi"/>
          <w:b/>
          <w:sz w:val="22"/>
          <w:szCs w:val="22"/>
          <w:u w:val="single"/>
        </w:rPr>
      </w:pPr>
    </w:p>
    <w:p w14:paraId="67EB838B" w14:textId="2C708C96" w:rsidR="00020DA5" w:rsidRPr="00D54273" w:rsidRDefault="0042781A" w:rsidP="00D90123">
      <w:pPr>
        <w:rPr>
          <w:rFonts w:asciiTheme="minorHAnsi" w:hAnsiTheme="minorHAnsi"/>
          <w:b/>
          <w:sz w:val="22"/>
          <w:szCs w:val="22"/>
          <w:u w:val="single"/>
        </w:rPr>
      </w:pPr>
      <w:r>
        <w:rPr>
          <w:rFonts w:asciiTheme="minorHAnsi" w:hAnsiTheme="minorHAnsi"/>
          <w:b/>
          <w:sz w:val="22"/>
          <w:szCs w:val="22"/>
          <w:u w:val="single"/>
        </w:rPr>
        <w:t>THE ROLE OF THE STUDENT</w:t>
      </w:r>
    </w:p>
    <w:p w14:paraId="51226567" w14:textId="77777777" w:rsidR="00020DA5" w:rsidRPr="00D54273" w:rsidRDefault="00020DA5" w:rsidP="00D90123">
      <w:pPr>
        <w:rPr>
          <w:rFonts w:asciiTheme="minorHAnsi" w:hAnsiTheme="minorHAnsi"/>
          <w:sz w:val="22"/>
          <w:szCs w:val="22"/>
        </w:rPr>
      </w:pPr>
      <w:r w:rsidRPr="00D54273">
        <w:rPr>
          <w:rFonts w:asciiTheme="minorHAnsi" w:hAnsiTheme="minorHAnsi"/>
          <w:sz w:val="22"/>
          <w:szCs w:val="22"/>
        </w:rPr>
        <w:t xml:space="preserve">Students express their preferences for the types of health care organizations they are most interested in learning about, to include specific public health agencies or private organizations.  The division offers suggestions about possible externship sites. The students work individually to coordinate interviews, and negotiate specific arrangements of the externship such as start dates, work schedules, and salary.  However, several sites that have taken externs year after year have a set salary schedule that must be followed, so salaries will not be negotiated.  Student are expected to dress and behave in a professional manner by arriving to work and meeting on schedule, demonstrating personal motivation and integrity, meeting work assignment deadlines, and demonstrating a positive attitude toward the externship organization and staff.  Students will be evaluating on these and other components of professionalism by the preceptor and the division.  </w:t>
      </w:r>
    </w:p>
    <w:p w14:paraId="2F990E90" w14:textId="77777777" w:rsidR="00020DA5" w:rsidRPr="00D54273" w:rsidRDefault="00020DA5" w:rsidP="00020DA5">
      <w:pPr>
        <w:ind w:left="360"/>
        <w:rPr>
          <w:rFonts w:asciiTheme="minorHAnsi" w:hAnsiTheme="minorHAnsi"/>
          <w:sz w:val="22"/>
          <w:szCs w:val="22"/>
        </w:rPr>
      </w:pPr>
    </w:p>
    <w:p w14:paraId="1DD0849A" w14:textId="77777777" w:rsidR="00020DA5" w:rsidRPr="00D54273" w:rsidRDefault="00020DA5" w:rsidP="00D90123">
      <w:pPr>
        <w:rPr>
          <w:rFonts w:asciiTheme="minorHAnsi" w:hAnsiTheme="minorHAnsi"/>
          <w:b/>
          <w:sz w:val="22"/>
          <w:szCs w:val="22"/>
          <w:u w:val="single"/>
        </w:rPr>
      </w:pPr>
      <w:r w:rsidRPr="00D54273">
        <w:rPr>
          <w:rFonts w:asciiTheme="minorHAnsi" w:hAnsiTheme="minorHAnsi"/>
          <w:b/>
          <w:sz w:val="22"/>
          <w:szCs w:val="22"/>
          <w:u w:val="single"/>
        </w:rPr>
        <w:t>Written Assignments for the Externship</w:t>
      </w:r>
    </w:p>
    <w:p w14:paraId="637BDD10" w14:textId="77777777" w:rsidR="00020DA5" w:rsidRPr="00F60315" w:rsidRDefault="00020DA5" w:rsidP="00020DA5">
      <w:pPr>
        <w:ind w:left="360"/>
        <w:rPr>
          <w:rFonts w:asciiTheme="minorHAnsi" w:hAnsiTheme="minorHAnsi"/>
          <w:sz w:val="16"/>
          <w:szCs w:val="16"/>
        </w:rPr>
      </w:pPr>
    </w:p>
    <w:p w14:paraId="21DC95D7" w14:textId="77777777" w:rsidR="00020DA5" w:rsidRPr="00D54273" w:rsidRDefault="00020DA5" w:rsidP="00D90123">
      <w:pPr>
        <w:rPr>
          <w:rFonts w:asciiTheme="minorHAnsi" w:hAnsiTheme="minorHAnsi"/>
          <w:sz w:val="22"/>
          <w:szCs w:val="22"/>
        </w:rPr>
      </w:pPr>
      <w:r w:rsidRPr="00D54273">
        <w:rPr>
          <w:rFonts w:asciiTheme="minorHAnsi" w:hAnsiTheme="minorHAnsi"/>
          <w:sz w:val="22"/>
          <w:szCs w:val="22"/>
        </w:rPr>
        <w:t>Each student is required to complete five written assignments selected from the experience Grid and complete additional written components of the externship, which include:</w:t>
      </w:r>
    </w:p>
    <w:p w14:paraId="266D2995" w14:textId="77777777" w:rsidR="00020DA5" w:rsidRPr="00F60315" w:rsidRDefault="00020DA5" w:rsidP="00020DA5">
      <w:pPr>
        <w:rPr>
          <w:rFonts w:asciiTheme="minorHAnsi" w:hAnsiTheme="minorHAnsi"/>
          <w:sz w:val="16"/>
          <w:szCs w:val="16"/>
        </w:rPr>
      </w:pPr>
    </w:p>
    <w:p w14:paraId="44E0EFC0" w14:textId="77777777" w:rsidR="00020DA5" w:rsidRPr="008B2CA7" w:rsidRDefault="008B2CA7" w:rsidP="00D90123">
      <w:pPr>
        <w:pStyle w:val="ListParagraph"/>
        <w:numPr>
          <w:ilvl w:val="0"/>
          <w:numId w:val="11"/>
        </w:numPr>
        <w:ind w:left="450" w:hanging="450"/>
        <w:rPr>
          <w:rFonts w:asciiTheme="minorHAnsi" w:hAnsiTheme="minorHAnsi"/>
          <w:b/>
          <w:sz w:val="22"/>
          <w:szCs w:val="22"/>
        </w:rPr>
      </w:pPr>
      <w:r>
        <w:rPr>
          <w:rFonts w:asciiTheme="minorHAnsi" w:hAnsiTheme="minorHAnsi"/>
          <w:b/>
          <w:sz w:val="22"/>
          <w:szCs w:val="22"/>
        </w:rPr>
        <w:t>Preliminary Externship Report</w:t>
      </w:r>
    </w:p>
    <w:p w14:paraId="045A828D" w14:textId="77777777" w:rsidR="00020DA5" w:rsidRPr="00F60315" w:rsidRDefault="00020DA5" w:rsidP="00020DA5">
      <w:pPr>
        <w:ind w:left="360"/>
        <w:rPr>
          <w:rFonts w:asciiTheme="minorHAnsi" w:hAnsiTheme="minorHAnsi"/>
          <w:sz w:val="16"/>
          <w:szCs w:val="16"/>
        </w:rPr>
      </w:pPr>
    </w:p>
    <w:p w14:paraId="1F4F20FC" w14:textId="77777777" w:rsidR="00020DA5" w:rsidRPr="00D54273" w:rsidRDefault="00020DA5" w:rsidP="00D90123">
      <w:pPr>
        <w:rPr>
          <w:rFonts w:asciiTheme="minorHAnsi" w:hAnsiTheme="minorHAnsi"/>
          <w:sz w:val="22"/>
          <w:szCs w:val="22"/>
        </w:rPr>
      </w:pPr>
      <w:r w:rsidRPr="00D54273">
        <w:rPr>
          <w:rFonts w:asciiTheme="minorHAnsi" w:hAnsiTheme="minorHAnsi"/>
          <w:sz w:val="22"/>
          <w:szCs w:val="22"/>
        </w:rPr>
        <w:t>This plan must be prepared by the student with assistance from the preceptor and handed in to the division no later than 14 days following the start date of the externship.  The preliminary externship plan must include:</w:t>
      </w:r>
    </w:p>
    <w:p w14:paraId="39B11B25" w14:textId="77777777" w:rsidR="00020DA5" w:rsidRPr="00733DD0" w:rsidRDefault="00020DA5" w:rsidP="00020DA5">
      <w:pPr>
        <w:ind w:left="360"/>
        <w:rPr>
          <w:rFonts w:asciiTheme="minorHAnsi" w:hAnsiTheme="minorHAnsi"/>
          <w:sz w:val="16"/>
          <w:szCs w:val="16"/>
        </w:rPr>
      </w:pPr>
    </w:p>
    <w:p w14:paraId="5A6B2BBD" w14:textId="702B2490" w:rsidR="00020DA5" w:rsidRPr="00D90123" w:rsidRDefault="00020DA5" w:rsidP="00D90123">
      <w:pPr>
        <w:pStyle w:val="ListParagraph"/>
        <w:numPr>
          <w:ilvl w:val="0"/>
          <w:numId w:val="13"/>
        </w:numPr>
        <w:rPr>
          <w:rFonts w:asciiTheme="minorHAnsi" w:hAnsiTheme="minorHAnsi"/>
          <w:sz w:val="22"/>
          <w:szCs w:val="22"/>
        </w:rPr>
      </w:pPr>
      <w:r w:rsidRPr="00D90123">
        <w:rPr>
          <w:rFonts w:asciiTheme="minorHAnsi" w:hAnsiTheme="minorHAnsi"/>
          <w:sz w:val="22"/>
          <w:szCs w:val="22"/>
        </w:rPr>
        <w:t>A detailed description of the projects the student intends to complete during the externship (based on the minimum of five selected from the Experience Grid and, if appropriate, how the projects relate to the student’s choice of thesis topic).  Include basic information such as name and address of organization and preceptor’s name and title.</w:t>
      </w:r>
    </w:p>
    <w:p w14:paraId="5C79CE92" w14:textId="77777777" w:rsidR="00020DA5" w:rsidRPr="00F60315" w:rsidRDefault="00020DA5" w:rsidP="00020DA5">
      <w:pPr>
        <w:ind w:left="1080"/>
        <w:rPr>
          <w:rFonts w:asciiTheme="minorHAnsi" w:hAnsiTheme="minorHAnsi"/>
          <w:sz w:val="16"/>
          <w:szCs w:val="16"/>
        </w:rPr>
      </w:pPr>
    </w:p>
    <w:p w14:paraId="47F699DF" w14:textId="30F54577" w:rsidR="00020DA5" w:rsidRPr="00D90123" w:rsidRDefault="00020DA5" w:rsidP="00D90123">
      <w:pPr>
        <w:pStyle w:val="ListParagraph"/>
        <w:numPr>
          <w:ilvl w:val="0"/>
          <w:numId w:val="13"/>
        </w:numPr>
        <w:rPr>
          <w:rFonts w:asciiTheme="minorHAnsi" w:hAnsiTheme="minorHAnsi"/>
          <w:sz w:val="22"/>
          <w:szCs w:val="22"/>
        </w:rPr>
      </w:pPr>
      <w:r w:rsidRPr="00D90123">
        <w:rPr>
          <w:rFonts w:asciiTheme="minorHAnsi" w:hAnsiTheme="minorHAnsi"/>
          <w:sz w:val="22"/>
          <w:szCs w:val="22"/>
        </w:rPr>
        <w:t>A description of evaluation schedule and methods to be used by the preceptor to evaluate the student’s performance.</w:t>
      </w:r>
    </w:p>
    <w:p w14:paraId="5A79C9E4" w14:textId="77777777" w:rsidR="00020DA5" w:rsidRPr="00F60315" w:rsidRDefault="00020DA5" w:rsidP="00020DA5">
      <w:pPr>
        <w:rPr>
          <w:rFonts w:asciiTheme="minorHAnsi" w:hAnsiTheme="minorHAnsi"/>
          <w:sz w:val="16"/>
          <w:szCs w:val="16"/>
        </w:rPr>
      </w:pPr>
    </w:p>
    <w:p w14:paraId="0D430D6B" w14:textId="23A376FB" w:rsidR="00020DA5" w:rsidRPr="00D90123" w:rsidRDefault="00020DA5" w:rsidP="00D90123">
      <w:pPr>
        <w:pStyle w:val="ListParagraph"/>
        <w:numPr>
          <w:ilvl w:val="0"/>
          <w:numId w:val="13"/>
        </w:numPr>
        <w:rPr>
          <w:rFonts w:asciiTheme="minorHAnsi" w:hAnsiTheme="minorHAnsi"/>
          <w:sz w:val="22"/>
          <w:szCs w:val="22"/>
        </w:rPr>
      </w:pPr>
      <w:r w:rsidRPr="00D90123">
        <w:rPr>
          <w:rFonts w:asciiTheme="minorHAnsi" w:hAnsiTheme="minorHAnsi"/>
          <w:sz w:val="22"/>
          <w:szCs w:val="22"/>
        </w:rPr>
        <w:t>The signatures of both students and the preceptor.</w:t>
      </w:r>
    </w:p>
    <w:p w14:paraId="60667053" w14:textId="77777777" w:rsidR="00020DA5" w:rsidRPr="00F60315" w:rsidRDefault="00020DA5" w:rsidP="00020DA5">
      <w:pPr>
        <w:rPr>
          <w:rFonts w:asciiTheme="minorHAnsi" w:hAnsiTheme="minorHAnsi"/>
          <w:sz w:val="16"/>
          <w:szCs w:val="16"/>
        </w:rPr>
      </w:pPr>
    </w:p>
    <w:p w14:paraId="54F011AB" w14:textId="229FBF00" w:rsidR="00020DA5" w:rsidRPr="00D90123" w:rsidRDefault="009E7AC6" w:rsidP="00D90123">
      <w:pPr>
        <w:pStyle w:val="ListParagraph"/>
        <w:numPr>
          <w:ilvl w:val="0"/>
          <w:numId w:val="11"/>
        </w:numPr>
        <w:ind w:left="450" w:hanging="450"/>
        <w:rPr>
          <w:rFonts w:asciiTheme="minorHAnsi" w:hAnsiTheme="minorHAnsi"/>
          <w:b/>
          <w:sz w:val="22"/>
          <w:szCs w:val="22"/>
        </w:rPr>
      </w:pPr>
      <w:r w:rsidRPr="00D90123">
        <w:rPr>
          <w:rFonts w:asciiTheme="minorHAnsi" w:hAnsiTheme="minorHAnsi"/>
          <w:b/>
          <w:sz w:val="22"/>
          <w:szCs w:val="22"/>
        </w:rPr>
        <w:t>Weekly</w:t>
      </w:r>
      <w:r w:rsidR="00020DA5" w:rsidRPr="00D90123">
        <w:rPr>
          <w:rFonts w:asciiTheme="minorHAnsi" w:hAnsiTheme="minorHAnsi"/>
          <w:b/>
          <w:sz w:val="22"/>
          <w:szCs w:val="22"/>
        </w:rPr>
        <w:t xml:space="preserve"> Log or Journal</w:t>
      </w:r>
    </w:p>
    <w:p w14:paraId="18E2AE15" w14:textId="77777777" w:rsidR="00020DA5" w:rsidRPr="00F60315" w:rsidRDefault="00020DA5" w:rsidP="00020DA5">
      <w:pPr>
        <w:ind w:left="360"/>
        <w:rPr>
          <w:rFonts w:asciiTheme="minorHAnsi" w:hAnsiTheme="minorHAnsi"/>
          <w:sz w:val="16"/>
          <w:szCs w:val="16"/>
        </w:rPr>
      </w:pPr>
    </w:p>
    <w:p w14:paraId="4B3D10C1" w14:textId="05662AAB" w:rsidR="00020DA5" w:rsidRPr="00D54273" w:rsidRDefault="00020DA5" w:rsidP="00020DA5">
      <w:pPr>
        <w:rPr>
          <w:rFonts w:asciiTheme="minorHAnsi" w:hAnsiTheme="minorHAnsi"/>
          <w:sz w:val="22"/>
          <w:szCs w:val="22"/>
        </w:rPr>
      </w:pPr>
      <w:r w:rsidRPr="00D54273">
        <w:rPr>
          <w:rFonts w:asciiTheme="minorHAnsi" w:hAnsiTheme="minorHAnsi"/>
          <w:sz w:val="22"/>
          <w:szCs w:val="22"/>
        </w:rPr>
        <w:t xml:space="preserve">These are </w:t>
      </w:r>
      <w:r w:rsidR="0042781A">
        <w:rPr>
          <w:rFonts w:asciiTheme="minorHAnsi" w:hAnsiTheme="minorHAnsi"/>
          <w:sz w:val="22"/>
          <w:szCs w:val="22"/>
        </w:rPr>
        <w:t>weekly</w:t>
      </w:r>
      <w:r w:rsidRPr="00D54273">
        <w:rPr>
          <w:rFonts w:asciiTheme="minorHAnsi" w:hAnsiTheme="minorHAnsi"/>
          <w:sz w:val="22"/>
          <w:szCs w:val="22"/>
        </w:rPr>
        <w:t xml:space="preserve"> narratives of activities, meetings, tasks, responsibilities, or problems each student encountered at the externship site.  </w:t>
      </w:r>
      <w:r w:rsidRPr="00D54273">
        <w:rPr>
          <w:rFonts w:asciiTheme="minorHAnsi" w:hAnsiTheme="minorHAnsi"/>
          <w:b/>
          <w:sz w:val="22"/>
          <w:szCs w:val="22"/>
        </w:rPr>
        <w:t xml:space="preserve">Copies </w:t>
      </w:r>
      <w:r w:rsidR="00C2314C">
        <w:rPr>
          <w:rFonts w:asciiTheme="minorHAnsi" w:hAnsiTheme="minorHAnsi"/>
          <w:b/>
          <w:sz w:val="22"/>
          <w:szCs w:val="22"/>
        </w:rPr>
        <w:t xml:space="preserve">of the </w:t>
      </w:r>
      <w:r w:rsidR="0042781A">
        <w:rPr>
          <w:rFonts w:asciiTheme="minorHAnsi" w:hAnsiTheme="minorHAnsi"/>
          <w:b/>
          <w:sz w:val="22"/>
          <w:szCs w:val="22"/>
        </w:rPr>
        <w:t>weekly</w:t>
      </w:r>
      <w:r w:rsidR="00C2314C">
        <w:rPr>
          <w:rFonts w:asciiTheme="minorHAnsi" w:hAnsiTheme="minorHAnsi"/>
          <w:b/>
          <w:sz w:val="22"/>
          <w:szCs w:val="22"/>
        </w:rPr>
        <w:t xml:space="preserve"> log</w:t>
      </w:r>
      <w:r w:rsidR="0042781A">
        <w:rPr>
          <w:rFonts w:asciiTheme="minorHAnsi" w:hAnsiTheme="minorHAnsi"/>
          <w:b/>
          <w:sz w:val="22"/>
          <w:szCs w:val="22"/>
        </w:rPr>
        <w:t>s</w:t>
      </w:r>
      <w:r w:rsidR="00C2314C">
        <w:rPr>
          <w:rFonts w:asciiTheme="minorHAnsi" w:hAnsiTheme="minorHAnsi"/>
          <w:b/>
          <w:sz w:val="22"/>
          <w:szCs w:val="22"/>
        </w:rPr>
        <w:t xml:space="preserve"> are due every Monday by </w:t>
      </w:r>
      <w:r w:rsidR="003E2D99">
        <w:rPr>
          <w:rFonts w:asciiTheme="minorHAnsi" w:hAnsiTheme="minorHAnsi"/>
          <w:b/>
          <w:sz w:val="22"/>
          <w:szCs w:val="22"/>
        </w:rPr>
        <w:t>midnight</w:t>
      </w:r>
      <w:r w:rsidR="00C2314C">
        <w:rPr>
          <w:rFonts w:asciiTheme="minorHAnsi" w:hAnsiTheme="minorHAnsi"/>
          <w:b/>
          <w:sz w:val="22"/>
          <w:szCs w:val="22"/>
        </w:rPr>
        <w:t xml:space="preserve"> CST</w:t>
      </w:r>
      <w:r w:rsidRPr="00D54273">
        <w:rPr>
          <w:rFonts w:asciiTheme="minorHAnsi" w:hAnsiTheme="minorHAnsi"/>
          <w:b/>
          <w:sz w:val="22"/>
          <w:szCs w:val="22"/>
        </w:rPr>
        <w:t xml:space="preserve"> after the start of the externship, and the final copy is due at the end of the externship and should be turned in with the Final Report.</w:t>
      </w:r>
      <w:r w:rsidRPr="00D54273">
        <w:rPr>
          <w:rFonts w:asciiTheme="minorHAnsi" w:hAnsiTheme="minorHAnsi"/>
          <w:sz w:val="22"/>
          <w:szCs w:val="22"/>
        </w:rPr>
        <w:t xml:space="preserve">  The logs or journals should contain the following:</w:t>
      </w:r>
    </w:p>
    <w:p w14:paraId="00B88DA4" w14:textId="77777777" w:rsidR="00020DA5" w:rsidRPr="00F60315" w:rsidRDefault="00020DA5" w:rsidP="00020DA5">
      <w:pPr>
        <w:ind w:left="360"/>
        <w:rPr>
          <w:rFonts w:asciiTheme="minorHAnsi" w:hAnsiTheme="minorHAnsi"/>
          <w:sz w:val="16"/>
          <w:szCs w:val="16"/>
        </w:rPr>
      </w:pPr>
    </w:p>
    <w:p w14:paraId="431E71AB" w14:textId="0019ACE2" w:rsidR="00020DA5" w:rsidRPr="00D90123" w:rsidRDefault="00020DA5" w:rsidP="00D90123">
      <w:pPr>
        <w:pStyle w:val="ListParagraph"/>
        <w:numPr>
          <w:ilvl w:val="0"/>
          <w:numId w:val="14"/>
        </w:numPr>
        <w:rPr>
          <w:rFonts w:asciiTheme="minorHAnsi" w:hAnsiTheme="minorHAnsi"/>
          <w:sz w:val="22"/>
          <w:szCs w:val="22"/>
        </w:rPr>
      </w:pPr>
      <w:r w:rsidRPr="00D90123">
        <w:rPr>
          <w:rFonts w:asciiTheme="minorHAnsi" w:hAnsiTheme="minorHAnsi"/>
          <w:sz w:val="22"/>
          <w:szCs w:val="22"/>
        </w:rPr>
        <w:t xml:space="preserve">Description of the initial orientation the student received </w:t>
      </w:r>
      <w:r w:rsidR="009E7AC6" w:rsidRPr="00D90123">
        <w:rPr>
          <w:rFonts w:asciiTheme="minorHAnsi" w:hAnsiTheme="minorHAnsi"/>
          <w:sz w:val="22"/>
          <w:szCs w:val="22"/>
        </w:rPr>
        <w:t>regarding the extern experience.</w:t>
      </w:r>
    </w:p>
    <w:p w14:paraId="01FB8398" w14:textId="77777777" w:rsidR="00020DA5" w:rsidRPr="00F60315" w:rsidRDefault="00020DA5" w:rsidP="00020DA5">
      <w:pPr>
        <w:ind w:left="720"/>
        <w:rPr>
          <w:rFonts w:asciiTheme="minorHAnsi" w:hAnsiTheme="minorHAnsi"/>
          <w:sz w:val="16"/>
          <w:szCs w:val="16"/>
        </w:rPr>
      </w:pPr>
    </w:p>
    <w:p w14:paraId="28F40E53" w14:textId="07889981" w:rsidR="00020DA5" w:rsidRPr="00D90123" w:rsidRDefault="00D90123" w:rsidP="00D90123">
      <w:pPr>
        <w:pStyle w:val="ListParagraph"/>
        <w:numPr>
          <w:ilvl w:val="0"/>
          <w:numId w:val="14"/>
        </w:numPr>
        <w:rPr>
          <w:rFonts w:asciiTheme="minorHAnsi" w:hAnsiTheme="minorHAnsi"/>
          <w:sz w:val="22"/>
          <w:szCs w:val="22"/>
        </w:rPr>
      </w:pPr>
      <w:r w:rsidRPr="00D90123">
        <w:rPr>
          <w:rFonts w:asciiTheme="minorHAnsi" w:hAnsiTheme="minorHAnsi"/>
          <w:sz w:val="22"/>
          <w:szCs w:val="22"/>
        </w:rPr>
        <w:t>B</w:t>
      </w:r>
      <w:r w:rsidR="00020DA5" w:rsidRPr="00D90123">
        <w:rPr>
          <w:rFonts w:asciiTheme="minorHAnsi" w:hAnsiTheme="minorHAnsi"/>
          <w:sz w:val="22"/>
          <w:szCs w:val="22"/>
        </w:rPr>
        <w:t>rief explanation of rotation schedule through various departments of the organization, duties assigned, services pr</w:t>
      </w:r>
      <w:r w:rsidR="009E7AC6" w:rsidRPr="00D90123">
        <w:rPr>
          <w:rFonts w:asciiTheme="minorHAnsi" w:hAnsiTheme="minorHAnsi"/>
          <w:sz w:val="22"/>
          <w:szCs w:val="22"/>
        </w:rPr>
        <w:t>ovided, or networking conducted.</w:t>
      </w:r>
    </w:p>
    <w:p w14:paraId="35D65129" w14:textId="77777777" w:rsidR="00020DA5" w:rsidRPr="00F60315" w:rsidRDefault="00020DA5" w:rsidP="00020DA5">
      <w:pPr>
        <w:rPr>
          <w:rFonts w:asciiTheme="minorHAnsi" w:hAnsiTheme="minorHAnsi"/>
          <w:sz w:val="16"/>
          <w:szCs w:val="16"/>
        </w:rPr>
      </w:pPr>
    </w:p>
    <w:p w14:paraId="79F4558D" w14:textId="10DBD70C" w:rsidR="00020DA5" w:rsidRPr="00D90123" w:rsidRDefault="00020DA5" w:rsidP="00D90123">
      <w:pPr>
        <w:pStyle w:val="ListParagraph"/>
        <w:numPr>
          <w:ilvl w:val="0"/>
          <w:numId w:val="14"/>
        </w:numPr>
        <w:rPr>
          <w:rFonts w:asciiTheme="minorHAnsi" w:hAnsiTheme="minorHAnsi"/>
          <w:sz w:val="22"/>
          <w:szCs w:val="22"/>
        </w:rPr>
      </w:pPr>
      <w:r w:rsidRPr="00D90123">
        <w:rPr>
          <w:rFonts w:asciiTheme="minorHAnsi" w:hAnsiTheme="minorHAnsi"/>
          <w:sz w:val="22"/>
          <w:szCs w:val="22"/>
        </w:rPr>
        <w:t>Attendance at releva</w:t>
      </w:r>
      <w:r w:rsidR="009E7AC6" w:rsidRPr="00D90123">
        <w:rPr>
          <w:rFonts w:asciiTheme="minorHAnsi" w:hAnsiTheme="minorHAnsi"/>
          <w:sz w:val="22"/>
          <w:szCs w:val="22"/>
        </w:rPr>
        <w:t>nt meetings of the organization including names and titles of facilitators.</w:t>
      </w:r>
    </w:p>
    <w:p w14:paraId="2D830340" w14:textId="77777777" w:rsidR="00020DA5" w:rsidRPr="00F60315" w:rsidRDefault="00020DA5" w:rsidP="00020DA5">
      <w:pPr>
        <w:rPr>
          <w:rFonts w:asciiTheme="minorHAnsi" w:hAnsiTheme="minorHAnsi"/>
          <w:sz w:val="16"/>
          <w:szCs w:val="16"/>
        </w:rPr>
      </w:pPr>
    </w:p>
    <w:p w14:paraId="16208000" w14:textId="09E9B22F" w:rsidR="00020DA5" w:rsidRPr="00D90123" w:rsidRDefault="00020DA5" w:rsidP="00D90123">
      <w:pPr>
        <w:pStyle w:val="ListParagraph"/>
        <w:numPr>
          <w:ilvl w:val="0"/>
          <w:numId w:val="14"/>
        </w:numPr>
        <w:rPr>
          <w:rFonts w:asciiTheme="minorHAnsi" w:hAnsiTheme="minorHAnsi"/>
          <w:sz w:val="22"/>
          <w:szCs w:val="22"/>
        </w:rPr>
      </w:pPr>
      <w:r w:rsidRPr="00D90123">
        <w:rPr>
          <w:rFonts w:asciiTheme="minorHAnsi" w:hAnsiTheme="minorHAnsi"/>
          <w:sz w:val="22"/>
          <w:szCs w:val="22"/>
        </w:rPr>
        <w:t>The project(s) assigned to the student by the preceptor such as a research project, public health education project, a Joint Commission on Accreditation of Health Organization (JCAHO) or other accrediting organization interim survey, procedural guide revisions, a budget development plan, a Certificate of Need application, a marketing plan, a disaster plan design, or patient, employee surve</w:t>
      </w:r>
      <w:r w:rsidR="009E7AC6" w:rsidRPr="00D90123">
        <w:rPr>
          <w:rFonts w:asciiTheme="minorHAnsi" w:hAnsiTheme="minorHAnsi"/>
          <w:sz w:val="22"/>
          <w:szCs w:val="22"/>
        </w:rPr>
        <w:t>y, etc.</w:t>
      </w:r>
    </w:p>
    <w:p w14:paraId="77DB39FE" w14:textId="77777777" w:rsidR="00020DA5" w:rsidRPr="00F60315" w:rsidRDefault="00020DA5" w:rsidP="00020DA5">
      <w:pPr>
        <w:rPr>
          <w:rFonts w:asciiTheme="minorHAnsi" w:hAnsiTheme="minorHAnsi"/>
          <w:sz w:val="16"/>
          <w:szCs w:val="16"/>
        </w:rPr>
      </w:pPr>
    </w:p>
    <w:p w14:paraId="304CB5BE" w14:textId="77777777" w:rsidR="00020DA5" w:rsidRPr="00D90123" w:rsidRDefault="00020DA5" w:rsidP="00D90123">
      <w:pPr>
        <w:pStyle w:val="ListParagraph"/>
        <w:numPr>
          <w:ilvl w:val="0"/>
          <w:numId w:val="14"/>
        </w:numPr>
        <w:rPr>
          <w:rFonts w:asciiTheme="minorHAnsi" w:hAnsiTheme="minorHAnsi"/>
          <w:sz w:val="22"/>
          <w:szCs w:val="22"/>
        </w:rPr>
      </w:pPr>
      <w:r w:rsidRPr="00D90123">
        <w:rPr>
          <w:rFonts w:asciiTheme="minorHAnsi" w:hAnsiTheme="minorHAnsi"/>
          <w:sz w:val="22"/>
          <w:szCs w:val="22"/>
        </w:rPr>
        <w:t xml:space="preserve">Brief description of the student’s involvement in public health and other health related activities such as participation in a public health community organization project.  </w:t>
      </w:r>
    </w:p>
    <w:p w14:paraId="09E5063B" w14:textId="77777777" w:rsidR="00C2314C" w:rsidRPr="00F60315" w:rsidRDefault="00C2314C" w:rsidP="00C2314C">
      <w:pPr>
        <w:rPr>
          <w:rFonts w:asciiTheme="minorHAnsi" w:hAnsiTheme="minorHAnsi"/>
          <w:sz w:val="16"/>
          <w:szCs w:val="16"/>
        </w:rPr>
      </w:pPr>
    </w:p>
    <w:p w14:paraId="322CAE7F" w14:textId="77777777" w:rsidR="00C2314C" w:rsidRPr="00D90123" w:rsidRDefault="00C2314C" w:rsidP="00D90123">
      <w:pPr>
        <w:pStyle w:val="ListParagraph"/>
        <w:numPr>
          <w:ilvl w:val="0"/>
          <w:numId w:val="14"/>
        </w:numPr>
        <w:rPr>
          <w:rFonts w:asciiTheme="minorHAnsi" w:hAnsiTheme="minorHAnsi"/>
          <w:sz w:val="22"/>
          <w:szCs w:val="22"/>
        </w:rPr>
      </w:pPr>
      <w:r w:rsidRPr="00D90123">
        <w:rPr>
          <w:rFonts w:asciiTheme="minorHAnsi" w:hAnsiTheme="minorHAnsi"/>
          <w:sz w:val="22"/>
          <w:szCs w:val="22"/>
        </w:rPr>
        <w:t>Accomplishments for the week, as well as priorities for the next week. Students should also include any challenges or roadblocks that were experienced during the completion of a task.</w:t>
      </w:r>
    </w:p>
    <w:p w14:paraId="772F064A" w14:textId="77777777" w:rsidR="00020DA5" w:rsidRPr="00F60315" w:rsidRDefault="00020DA5" w:rsidP="00020DA5">
      <w:pPr>
        <w:rPr>
          <w:rFonts w:asciiTheme="minorHAnsi" w:hAnsiTheme="minorHAnsi"/>
          <w:sz w:val="16"/>
          <w:szCs w:val="16"/>
        </w:rPr>
      </w:pPr>
    </w:p>
    <w:p w14:paraId="62114203" w14:textId="2B78765E" w:rsidR="00020DA5" w:rsidRPr="005F219E" w:rsidRDefault="0042781A" w:rsidP="00D90123">
      <w:pPr>
        <w:numPr>
          <w:ilvl w:val="0"/>
          <w:numId w:val="11"/>
        </w:numPr>
        <w:ind w:left="450" w:hanging="450"/>
        <w:rPr>
          <w:rFonts w:asciiTheme="minorHAnsi" w:hAnsiTheme="minorHAnsi"/>
          <w:b/>
          <w:sz w:val="22"/>
          <w:szCs w:val="22"/>
        </w:rPr>
      </w:pPr>
      <w:r>
        <w:rPr>
          <w:rFonts w:asciiTheme="minorHAnsi" w:hAnsiTheme="minorHAnsi"/>
          <w:b/>
          <w:sz w:val="22"/>
          <w:szCs w:val="22"/>
        </w:rPr>
        <w:t>Timesheet</w:t>
      </w:r>
    </w:p>
    <w:p w14:paraId="4B1E541E" w14:textId="77777777" w:rsidR="00020DA5" w:rsidRPr="00F60315" w:rsidRDefault="00020DA5" w:rsidP="00020DA5">
      <w:pPr>
        <w:rPr>
          <w:rFonts w:asciiTheme="minorHAnsi" w:hAnsiTheme="minorHAnsi"/>
          <w:sz w:val="16"/>
          <w:szCs w:val="16"/>
        </w:rPr>
      </w:pPr>
    </w:p>
    <w:p w14:paraId="658DD35F" w14:textId="4D69C824" w:rsidR="00020DA5" w:rsidRPr="00D54273" w:rsidRDefault="00020DA5" w:rsidP="00020DA5">
      <w:pPr>
        <w:rPr>
          <w:rFonts w:asciiTheme="minorHAnsi" w:hAnsiTheme="minorHAnsi"/>
          <w:sz w:val="22"/>
          <w:szCs w:val="22"/>
        </w:rPr>
      </w:pPr>
      <w:r w:rsidRPr="00D54273">
        <w:rPr>
          <w:rFonts w:asciiTheme="minorHAnsi" w:hAnsiTheme="minorHAnsi"/>
          <w:sz w:val="22"/>
          <w:szCs w:val="22"/>
        </w:rPr>
        <w:t xml:space="preserve">Each student is required to maintain a </w:t>
      </w:r>
      <w:r w:rsidR="0042781A">
        <w:rPr>
          <w:rFonts w:asciiTheme="minorHAnsi" w:hAnsiTheme="minorHAnsi"/>
          <w:sz w:val="22"/>
          <w:szCs w:val="22"/>
        </w:rPr>
        <w:t>timesheet</w:t>
      </w:r>
      <w:r w:rsidRPr="00D54273">
        <w:rPr>
          <w:rFonts w:asciiTheme="minorHAnsi" w:hAnsiTheme="minorHAnsi"/>
          <w:sz w:val="22"/>
          <w:szCs w:val="22"/>
        </w:rPr>
        <w:t xml:space="preserve"> showing the number of hours worked each month.  The </w:t>
      </w:r>
      <w:r w:rsidR="0042781A">
        <w:rPr>
          <w:rFonts w:asciiTheme="minorHAnsi" w:hAnsiTheme="minorHAnsi"/>
          <w:sz w:val="22"/>
          <w:szCs w:val="22"/>
        </w:rPr>
        <w:t>timesheet</w:t>
      </w:r>
      <w:r w:rsidRPr="00D54273">
        <w:rPr>
          <w:rFonts w:asciiTheme="minorHAnsi" w:hAnsiTheme="minorHAnsi"/>
          <w:sz w:val="22"/>
          <w:szCs w:val="22"/>
        </w:rPr>
        <w:t xml:space="preserve"> must be signed by the preceptor and submitted to the division on a monthly basis.  </w:t>
      </w:r>
      <w:r w:rsidRPr="00D54273">
        <w:rPr>
          <w:rFonts w:asciiTheme="minorHAnsi" w:hAnsiTheme="minorHAnsi"/>
          <w:b/>
          <w:sz w:val="22"/>
          <w:szCs w:val="22"/>
        </w:rPr>
        <w:t>Calendars should be received no later than the 7</w:t>
      </w:r>
      <w:r w:rsidRPr="00D54273">
        <w:rPr>
          <w:rFonts w:asciiTheme="minorHAnsi" w:hAnsiTheme="minorHAnsi"/>
          <w:b/>
          <w:sz w:val="22"/>
          <w:szCs w:val="22"/>
          <w:vertAlign w:val="superscript"/>
        </w:rPr>
        <w:t>th</w:t>
      </w:r>
      <w:r w:rsidRPr="00D54273">
        <w:rPr>
          <w:rFonts w:asciiTheme="minorHAnsi" w:hAnsiTheme="minorHAnsi"/>
          <w:b/>
          <w:sz w:val="22"/>
          <w:szCs w:val="22"/>
        </w:rPr>
        <w:t xml:space="preserve"> </w:t>
      </w:r>
      <w:r w:rsidR="0042781A">
        <w:rPr>
          <w:rFonts w:asciiTheme="minorHAnsi" w:hAnsiTheme="minorHAnsi"/>
          <w:b/>
          <w:sz w:val="22"/>
          <w:szCs w:val="22"/>
        </w:rPr>
        <w:t xml:space="preserve">working </w:t>
      </w:r>
      <w:r w:rsidRPr="00D54273">
        <w:rPr>
          <w:rFonts w:asciiTheme="minorHAnsi" w:hAnsiTheme="minorHAnsi"/>
          <w:b/>
          <w:sz w:val="22"/>
          <w:szCs w:val="22"/>
        </w:rPr>
        <w:t xml:space="preserve">day of the month following the </w:t>
      </w:r>
      <w:r w:rsidR="0042781A">
        <w:rPr>
          <w:rFonts w:asciiTheme="minorHAnsi" w:hAnsiTheme="minorHAnsi"/>
          <w:b/>
          <w:sz w:val="22"/>
          <w:szCs w:val="22"/>
        </w:rPr>
        <w:t>last month of the externship (ex. August 7</w:t>
      </w:r>
      <w:r w:rsidR="0042781A" w:rsidRPr="0042781A">
        <w:rPr>
          <w:rFonts w:asciiTheme="minorHAnsi" w:hAnsiTheme="minorHAnsi"/>
          <w:b/>
          <w:sz w:val="22"/>
          <w:szCs w:val="22"/>
          <w:vertAlign w:val="superscript"/>
        </w:rPr>
        <w:t>th</w:t>
      </w:r>
      <w:r w:rsidR="0042781A">
        <w:rPr>
          <w:rFonts w:asciiTheme="minorHAnsi" w:hAnsiTheme="minorHAnsi"/>
          <w:b/>
          <w:sz w:val="22"/>
          <w:szCs w:val="22"/>
        </w:rPr>
        <w:t>)</w:t>
      </w:r>
      <w:r w:rsidRPr="00D54273">
        <w:rPr>
          <w:rFonts w:asciiTheme="minorHAnsi" w:hAnsiTheme="minorHAnsi"/>
          <w:b/>
          <w:sz w:val="22"/>
          <w:szCs w:val="22"/>
        </w:rPr>
        <w:t>.</w:t>
      </w:r>
      <w:r w:rsidRPr="00D54273">
        <w:rPr>
          <w:rFonts w:asciiTheme="minorHAnsi" w:hAnsiTheme="minorHAnsi"/>
          <w:sz w:val="22"/>
          <w:szCs w:val="22"/>
        </w:rPr>
        <w:t xml:space="preserve">  The final calendar should be turned in with the Final Report.  </w:t>
      </w:r>
    </w:p>
    <w:p w14:paraId="0CF2C080" w14:textId="77777777" w:rsidR="00020DA5" w:rsidRPr="00F60315" w:rsidRDefault="00020DA5" w:rsidP="00020DA5">
      <w:pPr>
        <w:rPr>
          <w:rFonts w:asciiTheme="minorHAnsi" w:hAnsiTheme="minorHAnsi"/>
          <w:sz w:val="16"/>
          <w:szCs w:val="16"/>
        </w:rPr>
      </w:pPr>
    </w:p>
    <w:p w14:paraId="57CFB1EF" w14:textId="77777777" w:rsidR="00020DA5" w:rsidRPr="005F219E" w:rsidRDefault="00020DA5" w:rsidP="00D90123">
      <w:pPr>
        <w:numPr>
          <w:ilvl w:val="0"/>
          <w:numId w:val="11"/>
        </w:numPr>
        <w:ind w:left="450" w:hanging="540"/>
        <w:rPr>
          <w:rFonts w:asciiTheme="minorHAnsi" w:hAnsiTheme="minorHAnsi"/>
          <w:b/>
          <w:sz w:val="22"/>
          <w:szCs w:val="22"/>
        </w:rPr>
      </w:pPr>
      <w:r w:rsidRPr="005F219E">
        <w:rPr>
          <w:rFonts w:asciiTheme="minorHAnsi" w:hAnsiTheme="minorHAnsi"/>
          <w:b/>
          <w:sz w:val="22"/>
          <w:szCs w:val="22"/>
        </w:rPr>
        <w:t>The Final Report</w:t>
      </w:r>
    </w:p>
    <w:p w14:paraId="55EA09F2" w14:textId="77777777" w:rsidR="00020DA5" w:rsidRPr="00F60315" w:rsidRDefault="00020DA5" w:rsidP="00020DA5">
      <w:pPr>
        <w:rPr>
          <w:rFonts w:asciiTheme="minorHAnsi" w:hAnsiTheme="minorHAnsi"/>
          <w:sz w:val="16"/>
          <w:szCs w:val="16"/>
        </w:rPr>
      </w:pPr>
    </w:p>
    <w:p w14:paraId="0E8C66E1" w14:textId="7C7917EF" w:rsidR="00020DA5" w:rsidRDefault="00020DA5" w:rsidP="00020DA5">
      <w:pPr>
        <w:rPr>
          <w:rFonts w:asciiTheme="minorHAnsi" w:hAnsiTheme="minorHAnsi"/>
          <w:b/>
          <w:sz w:val="22"/>
          <w:szCs w:val="22"/>
        </w:rPr>
      </w:pPr>
      <w:r w:rsidRPr="00D54273">
        <w:rPr>
          <w:rFonts w:asciiTheme="minorHAnsi" w:hAnsiTheme="minorHAnsi"/>
          <w:sz w:val="22"/>
          <w:szCs w:val="22"/>
        </w:rPr>
        <w:t>This report essentially is a detailed, comprehensive student assessment of the externship experience.  The document should contain narrative information concerning each of the outlined tasks from the experience Grid that were to be accomplished.  The student must descr</w:t>
      </w:r>
      <w:r w:rsidR="00A13BB0">
        <w:rPr>
          <w:rFonts w:asciiTheme="minorHAnsi" w:hAnsiTheme="minorHAnsi"/>
          <w:sz w:val="22"/>
          <w:szCs w:val="22"/>
        </w:rPr>
        <w:t>ibe what was done differently f</w:t>
      </w:r>
      <w:r w:rsidRPr="00D54273">
        <w:rPr>
          <w:rFonts w:asciiTheme="minorHAnsi" w:hAnsiTheme="minorHAnsi"/>
          <w:sz w:val="22"/>
          <w:szCs w:val="22"/>
        </w:rPr>
        <w:t>r</w:t>
      </w:r>
      <w:r w:rsidR="00A13BB0">
        <w:rPr>
          <w:rFonts w:asciiTheme="minorHAnsi" w:hAnsiTheme="minorHAnsi"/>
          <w:sz w:val="22"/>
          <w:szCs w:val="22"/>
        </w:rPr>
        <w:t>o</w:t>
      </w:r>
      <w:r w:rsidRPr="00D54273">
        <w:rPr>
          <w:rFonts w:asciiTheme="minorHAnsi" w:hAnsiTheme="minorHAnsi"/>
          <w:sz w:val="22"/>
          <w:szCs w:val="22"/>
        </w:rPr>
        <w:t xml:space="preserve">m the Preliminary Plan, explaining outcomes and evaluating results.  </w:t>
      </w:r>
      <w:r w:rsidRPr="00D54273">
        <w:rPr>
          <w:rFonts w:asciiTheme="minorHAnsi" w:hAnsiTheme="minorHAnsi"/>
          <w:b/>
          <w:sz w:val="22"/>
          <w:szCs w:val="22"/>
        </w:rPr>
        <w:t>This document mus</w:t>
      </w:r>
      <w:r w:rsidR="008B2D97">
        <w:rPr>
          <w:rFonts w:asciiTheme="minorHAnsi" w:hAnsiTheme="minorHAnsi"/>
          <w:b/>
          <w:sz w:val="22"/>
          <w:szCs w:val="22"/>
        </w:rPr>
        <w:t>t be submitted to the division on Friday, August 31</w:t>
      </w:r>
      <w:r w:rsidR="008B2D97" w:rsidRPr="008B2D97">
        <w:rPr>
          <w:rFonts w:asciiTheme="minorHAnsi" w:hAnsiTheme="minorHAnsi"/>
          <w:b/>
          <w:sz w:val="22"/>
          <w:szCs w:val="22"/>
          <w:vertAlign w:val="superscript"/>
        </w:rPr>
        <w:t>st</w:t>
      </w:r>
      <w:r w:rsidR="004B2D14">
        <w:rPr>
          <w:rFonts w:asciiTheme="minorHAnsi" w:hAnsiTheme="minorHAnsi"/>
          <w:b/>
          <w:sz w:val="22"/>
          <w:szCs w:val="22"/>
        </w:rPr>
        <w:t>, 2015</w:t>
      </w:r>
      <w:r w:rsidRPr="00D54273">
        <w:rPr>
          <w:rFonts w:asciiTheme="minorHAnsi" w:hAnsiTheme="minorHAnsi"/>
          <w:b/>
          <w:sz w:val="22"/>
          <w:szCs w:val="22"/>
        </w:rPr>
        <w:t xml:space="preserve">.  </w:t>
      </w:r>
    </w:p>
    <w:p w14:paraId="156530E2" w14:textId="77777777" w:rsidR="008B2D97" w:rsidRPr="00F60315" w:rsidRDefault="008B2D97" w:rsidP="00020DA5">
      <w:pPr>
        <w:rPr>
          <w:rFonts w:asciiTheme="minorHAnsi" w:hAnsiTheme="minorHAnsi"/>
          <w:b/>
          <w:sz w:val="16"/>
          <w:szCs w:val="16"/>
        </w:rPr>
      </w:pPr>
    </w:p>
    <w:p w14:paraId="6610FCC8" w14:textId="5B74169C" w:rsidR="008B2D97" w:rsidRPr="008B2D97" w:rsidRDefault="008B2D97" w:rsidP="00020DA5">
      <w:pPr>
        <w:rPr>
          <w:rFonts w:asciiTheme="minorHAnsi" w:hAnsiTheme="minorHAnsi"/>
          <w:sz w:val="22"/>
          <w:szCs w:val="22"/>
        </w:rPr>
      </w:pPr>
      <w:r w:rsidRPr="008B2D97">
        <w:rPr>
          <w:rFonts w:asciiTheme="minorHAnsi" w:hAnsiTheme="minorHAnsi"/>
          <w:sz w:val="22"/>
          <w:szCs w:val="22"/>
        </w:rPr>
        <w:t>The report should also include one or more positive comments, if possible, about the experiences and recommendation for future students at the site.</w:t>
      </w:r>
    </w:p>
    <w:p w14:paraId="0B165366" w14:textId="77777777" w:rsidR="00D54273" w:rsidRDefault="00D54273" w:rsidP="00020DA5">
      <w:pPr>
        <w:rPr>
          <w:rFonts w:asciiTheme="minorHAnsi" w:hAnsiTheme="minorHAnsi"/>
          <w:b/>
          <w:sz w:val="22"/>
          <w:szCs w:val="22"/>
        </w:rPr>
      </w:pPr>
    </w:p>
    <w:p w14:paraId="6B3B2273" w14:textId="77777777" w:rsidR="00494349" w:rsidRDefault="00494349" w:rsidP="00494349">
      <w:pPr>
        <w:pStyle w:val="BodyText"/>
        <w:rPr>
          <w:rFonts w:asciiTheme="minorHAnsi" w:hAnsiTheme="minorHAnsi" w:cs="Segoe UI"/>
          <w:b/>
          <w:color w:val="000000"/>
          <w:szCs w:val="22"/>
          <w:u w:val="single"/>
        </w:rPr>
      </w:pPr>
      <w:r w:rsidRPr="00494349">
        <w:rPr>
          <w:rFonts w:asciiTheme="minorHAnsi" w:hAnsiTheme="minorHAnsi" w:cs="Segoe UI"/>
          <w:b/>
          <w:color w:val="000000"/>
          <w:szCs w:val="22"/>
          <w:u w:val="single"/>
        </w:rPr>
        <w:t>SUBMITTING ASSIGNMENTS</w:t>
      </w:r>
    </w:p>
    <w:p w14:paraId="5175243A" w14:textId="77777777" w:rsidR="00F60315" w:rsidRPr="00F60315" w:rsidRDefault="00F60315" w:rsidP="00494349">
      <w:pPr>
        <w:pStyle w:val="BodyText"/>
        <w:rPr>
          <w:rFonts w:asciiTheme="minorHAnsi" w:hAnsiTheme="minorHAnsi" w:cs="Segoe UI"/>
          <w:b/>
          <w:color w:val="000000"/>
          <w:sz w:val="16"/>
          <w:szCs w:val="16"/>
          <w:u w:val="single"/>
        </w:rPr>
      </w:pPr>
    </w:p>
    <w:p w14:paraId="56A58951" w14:textId="39E761FD" w:rsidR="00494349" w:rsidRDefault="00494349" w:rsidP="00494349">
      <w:pPr>
        <w:numPr>
          <w:ilvl w:val="0"/>
          <w:numId w:val="12"/>
        </w:numPr>
        <w:rPr>
          <w:rFonts w:asciiTheme="minorHAnsi" w:hAnsiTheme="minorHAnsi" w:cs="Segoe UI"/>
          <w:sz w:val="22"/>
          <w:szCs w:val="22"/>
        </w:rPr>
      </w:pPr>
      <w:r w:rsidRPr="00494349">
        <w:rPr>
          <w:rFonts w:asciiTheme="minorHAnsi" w:hAnsiTheme="minorHAnsi" w:cs="Segoe UI"/>
          <w:sz w:val="22"/>
          <w:szCs w:val="22"/>
        </w:rPr>
        <w:t xml:space="preserve">Please note the due dates on all assignments.  Your responses must be typed, </w:t>
      </w:r>
      <w:r w:rsidRPr="00494349">
        <w:rPr>
          <w:rFonts w:asciiTheme="minorHAnsi" w:hAnsiTheme="minorHAnsi" w:cs="Segoe UI"/>
          <w:b/>
          <w:sz w:val="22"/>
          <w:szCs w:val="22"/>
          <w:u w:val="single"/>
        </w:rPr>
        <w:t>using 12pt. font, double-spaced, in MS-Word format</w:t>
      </w:r>
      <w:r w:rsidRPr="00494349">
        <w:rPr>
          <w:rFonts w:asciiTheme="minorHAnsi" w:hAnsiTheme="minorHAnsi" w:cs="Segoe UI"/>
          <w:sz w:val="22"/>
          <w:szCs w:val="22"/>
        </w:rPr>
        <w:t xml:space="preserve">. Failure to comply will result in point deductions.  The assignments </w:t>
      </w:r>
      <w:r w:rsidRPr="00F25826">
        <w:rPr>
          <w:rFonts w:asciiTheme="minorHAnsi" w:hAnsiTheme="minorHAnsi" w:cs="Segoe UI"/>
          <w:sz w:val="22"/>
          <w:szCs w:val="22"/>
        </w:rPr>
        <w:t>must be turned in</w:t>
      </w:r>
      <w:r w:rsidRPr="00494349">
        <w:rPr>
          <w:rFonts w:asciiTheme="minorHAnsi" w:hAnsiTheme="minorHAnsi" w:cs="Segoe UI"/>
          <w:sz w:val="22"/>
          <w:szCs w:val="22"/>
        </w:rPr>
        <w:t xml:space="preserve"> by </w:t>
      </w:r>
      <w:r w:rsidRPr="00F25826">
        <w:rPr>
          <w:rFonts w:asciiTheme="minorHAnsi" w:hAnsiTheme="minorHAnsi" w:cs="Segoe UI"/>
          <w:sz w:val="22"/>
          <w:szCs w:val="22"/>
          <w:u w:val="single"/>
        </w:rPr>
        <w:t>midnight</w:t>
      </w:r>
      <w:r w:rsidRPr="00494349">
        <w:rPr>
          <w:rFonts w:asciiTheme="minorHAnsi" w:hAnsiTheme="minorHAnsi" w:cs="Segoe UI"/>
          <w:sz w:val="22"/>
          <w:szCs w:val="22"/>
        </w:rPr>
        <w:t xml:space="preserve"> of the due date (Note: </w:t>
      </w:r>
      <w:r w:rsidR="009E24CA">
        <w:rPr>
          <w:rFonts w:asciiTheme="minorHAnsi" w:hAnsiTheme="minorHAnsi" w:cs="Segoe UI"/>
          <w:sz w:val="22"/>
          <w:szCs w:val="22"/>
        </w:rPr>
        <w:t>Blackboard/</w:t>
      </w:r>
      <w:r w:rsidR="00F25826" w:rsidRPr="00387DA8">
        <w:rPr>
          <w:rFonts w:asciiTheme="minorHAnsi" w:hAnsiTheme="minorHAnsi" w:cs="Segoe UI"/>
          <w:sz w:val="22"/>
          <w:szCs w:val="22"/>
        </w:rPr>
        <w:t>Canvas</w:t>
      </w:r>
      <w:r w:rsidRPr="00494349">
        <w:rPr>
          <w:rFonts w:asciiTheme="minorHAnsi" w:hAnsiTheme="minorHAnsi" w:cs="Segoe UI"/>
          <w:sz w:val="22"/>
          <w:szCs w:val="22"/>
        </w:rPr>
        <w:t xml:space="preserve"> and I operate on US Central Time). </w:t>
      </w:r>
    </w:p>
    <w:p w14:paraId="5E4F7506" w14:textId="77777777" w:rsidR="00F60315" w:rsidRPr="00F60315" w:rsidRDefault="00F60315" w:rsidP="00F60315">
      <w:pPr>
        <w:ind w:left="720"/>
        <w:rPr>
          <w:rFonts w:asciiTheme="minorHAnsi" w:hAnsiTheme="minorHAnsi" w:cs="Segoe UI"/>
          <w:sz w:val="16"/>
          <w:szCs w:val="16"/>
        </w:rPr>
      </w:pPr>
    </w:p>
    <w:p w14:paraId="2791C5B7" w14:textId="7CA705C4" w:rsidR="00494349" w:rsidRPr="00F25826" w:rsidRDefault="00494349" w:rsidP="00494349">
      <w:pPr>
        <w:numPr>
          <w:ilvl w:val="0"/>
          <w:numId w:val="12"/>
        </w:numPr>
        <w:rPr>
          <w:rFonts w:asciiTheme="minorHAnsi" w:hAnsiTheme="minorHAnsi" w:cs="Segoe UI"/>
          <w:b/>
          <w:i/>
          <w:sz w:val="22"/>
          <w:szCs w:val="22"/>
        </w:rPr>
      </w:pPr>
      <w:r w:rsidRPr="00494349">
        <w:rPr>
          <w:rFonts w:asciiTheme="minorHAnsi" w:hAnsiTheme="minorHAnsi" w:cs="Segoe UI"/>
          <w:b/>
          <w:sz w:val="22"/>
          <w:szCs w:val="22"/>
          <w:u w:val="single"/>
        </w:rPr>
        <w:t xml:space="preserve">Include your name </w:t>
      </w:r>
      <w:r w:rsidR="0042781A">
        <w:rPr>
          <w:rFonts w:asciiTheme="minorHAnsi" w:hAnsiTheme="minorHAnsi" w:cs="Segoe UI"/>
          <w:b/>
          <w:sz w:val="22"/>
          <w:szCs w:val="22"/>
          <w:u w:val="single"/>
        </w:rPr>
        <w:t xml:space="preserve">in the upper right-hand side of each page </w:t>
      </w:r>
      <w:r w:rsidRPr="00494349">
        <w:rPr>
          <w:rFonts w:asciiTheme="minorHAnsi" w:hAnsiTheme="minorHAnsi" w:cs="Segoe UI"/>
          <w:b/>
          <w:sz w:val="22"/>
          <w:szCs w:val="22"/>
          <w:u w:val="single"/>
        </w:rPr>
        <w:t>on all assignments</w:t>
      </w:r>
      <w:r w:rsidR="0042781A">
        <w:rPr>
          <w:rFonts w:asciiTheme="minorHAnsi" w:hAnsiTheme="minorHAnsi" w:cs="Segoe UI"/>
          <w:b/>
          <w:sz w:val="22"/>
          <w:szCs w:val="22"/>
          <w:u w:val="single"/>
        </w:rPr>
        <w:t>.</w:t>
      </w:r>
      <w:r w:rsidRPr="00494349">
        <w:rPr>
          <w:rFonts w:asciiTheme="minorHAnsi" w:hAnsiTheme="minorHAnsi" w:cs="Segoe UI"/>
          <w:sz w:val="22"/>
          <w:szCs w:val="22"/>
        </w:rPr>
        <w:t xml:space="preserve"> </w:t>
      </w:r>
      <w:r w:rsidR="0042781A">
        <w:rPr>
          <w:rFonts w:asciiTheme="minorHAnsi" w:hAnsiTheme="minorHAnsi" w:cs="Segoe UI"/>
          <w:sz w:val="22"/>
          <w:szCs w:val="22"/>
        </w:rPr>
        <w:t xml:space="preserve"> Upload all assignments in</w:t>
      </w:r>
      <w:r w:rsidR="00F25826">
        <w:rPr>
          <w:rFonts w:asciiTheme="minorHAnsi" w:hAnsiTheme="minorHAnsi" w:cs="Segoe UI"/>
          <w:sz w:val="22"/>
          <w:szCs w:val="22"/>
        </w:rPr>
        <w:t xml:space="preserve"> </w:t>
      </w:r>
      <w:r w:rsidR="009E24CA">
        <w:rPr>
          <w:rFonts w:asciiTheme="minorHAnsi" w:hAnsiTheme="minorHAnsi" w:cs="Segoe UI"/>
          <w:sz w:val="22"/>
          <w:szCs w:val="22"/>
        </w:rPr>
        <w:t>Blackboard/</w:t>
      </w:r>
      <w:r w:rsidR="00F25826" w:rsidRPr="00387DA8">
        <w:rPr>
          <w:rFonts w:asciiTheme="minorHAnsi" w:hAnsiTheme="minorHAnsi" w:cs="Segoe UI"/>
          <w:sz w:val="22"/>
          <w:szCs w:val="22"/>
        </w:rPr>
        <w:t>Canvas</w:t>
      </w:r>
      <w:r w:rsidR="00F25826">
        <w:rPr>
          <w:rFonts w:asciiTheme="minorHAnsi" w:hAnsiTheme="minorHAnsi" w:cs="Segoe UI"/>
          <w:sz w:val="22"/>
          <w:szCs w:val="22"/>
        </w:rPr>
        <w:t xml:space="preserve"> under the appropriate assignment link. </w:t>
      </w:r>
      <w:r w:rsidRPr="00494349">
        <w:rPr>
          <w:rFonts w:asciiTheme="minorHAnsi" w:hAnsiTheme="minorHAnsi" w:cs="Segoe UI"/>
          <w:sz w:val="22"/>
          <w:szCs w:val="22"/>
        </w:rPr>
        <w:t xml:space="preserve">Points will be deducted for failure to follow the format requirements.  </w:t>
      </w:r>
      <w:r w:rsidRPr="00F25826">
        <w:rPr>
          <w:rFonts w:asciiTheme="minorHAnsi" w:hAnsiTheme="minorHAnsi" w:cs="Segoe UI"/>
          <w:b/>
          <w:sz w:val="22"/>
          <w:szCs w:val="22"/>
        </w:rPr>
        <w:t>No e-mail attachments will be accepted, due to the risk of viruses.</w:t>
      </w:r>
    </w:p>
    <w:p w14:paraId="29495434" w14:textId="77777777" w:rsidR="00F60315" w:rsidRPr="00F60315" w:rsidRDefault="00F60315" w:rsidP="00F60315">
      <w:pPr>
        <w:ind w:left="720"/>
        <w:rPr>
          <w:rFonts w:asciiTheme="minorHAnsi" w:hAnsiTheme="minorHAnsi" w:cs="Segoe UI"/>
          <w:i/>
          <w:sz w:val="16"/>
          <w:szCs w:val="16"/>
        </w:rPr>
      </w:pPr>
    </w:p>
    <w:p w14:paraId="1E5AB66E" w14:textId="77777777" w:rsidR="00494349" w:rsidRPr="00F25826" w:rsidRDefault="00494349" w:rsidP="00494349">
      <w:pPr>
        <w:numPr>
          <w:ilvl w:val="0"/>
          <w:numId w:val="12"/>
        </w:numPr>
        <w:rPr>
          <w:rFonts w:asciiTheme="minorHAnsi" w:hAnsiTheme="minorHAnsi" w:cs="Segoe UI"/>
          <w:i/>
          <w:sz w:val="22"/>
          <w:szCs w:val="22"/>
        </w:rPr>
      </w:pPr>
      <w:r w:rsidRPr="00494349">
        <w:rPr>
          <w:rFonts w:asciiTheme="minorHAnsi" w:hAnsiTheme="minorHAnsi" w:cs="Segoe UI"/>
          <w:sz w:val="22"/>
          <w:szCs w:val="22"/>
        </w:rPr>
        <w:t>Read each assignment carefully for alternate or additional requirements.</w:t>
      </w:r>
    </w:p>
    <w:p w14:paraId="1BDDFBFD" w14:textId="77777777" w:rsidR="00494349" w:rsidRPr="00F60315" w:rsidRDefault="00494349" w:rsidP="00494349">
      <w:pPr>
        <w:rPr>
          <w:rFonts w:asciiTheme="minorHAnsi" w:hAnsiTheme="minorHAnsi"/>
          <w:b/>
          <w:sz w:val="16"/>
          <w:szCs w:val="16"/>
          <w:u w:val="single"/>
        </w:rPr>
      </w:pPr>
    </w:p>
    <w:p w14:paraId="31F4C7FE" w14:textId="77777777" w:rsidR="00494349" w:rsidRPr="00494349" w:rsidRDefault="00494349" w:rsidP="00494349">
      <w:pPr>
        <w:rPr>
          <w:rFonts w:asciiTheme="minorHAnsi" w:hAnsiTheme="minorHAnsi"/>
          <w:b/>
          <w:sz w:val="22"/>
          <w:szCs w:val="22"/>
          <w:u w:val="single"/>
        </w:rPr>
      </w:pPr>
      <w:r w:rsidRPr="00494349">
        <w:rPr>
          <w:rFonts w:asciiTheme="minorHAnsi" w:hAnsiTheme="minorHAnsi"/>
          <w:b/>
          <w:sz w:val="22"/>
          <w:szCs w:val="22"/>
          <w:u w:val="single"/>
        </w:rPr>
        <w:t>LATE ASSIGNMENTS</w:t>
      </w:r>
    </w:p>
    <w:p w14:paraId="538EC5E5" w14:textId="3BBD1246" w:rsidR="00BF64E1" w:rsidRPr="00E031F0" w:rsidRDefault="00494349" w:rsidP="00E031F0">
      <w:pPr>
        <w:rPr>
          <w:rFonts w:asciiTheme="minorHAnsi" w:hAnsiTheme="minorHAnsi" w:cs="Segoe UI"/>
          <w:color w:val="000000"/>
          <w:sz w:val="22"/>
          <w:szCs w:val="22"/>
        </w:rPr>
      </w:pPr>
      <w:r w:rsidRPr="00E031F0">
        <w:rPr>
          <w:rFonts w:asciiTheme="minorHAnsi" w:hAnsiTheme="minorHAnsi" w:cs="Segoe UI"/>
          <w:color w:val="000000"/>
          <w:sz w:val="22"/>
          <w:szCs w:val="22"/>
        </w:rPr>
        <w:t>Students are expected to complete their assignments on-time.</w:t>
      </w:r>
      <w:r w:rsidR="00E031F0">
        <w:rPr>
          <w:rFonts w:asciiTheme="minorHAnsi" w:hAnsiTheme="minorHAnsi" w:cs="Segoe UI"/>
          <w:color w:val="000000"/>
          <w:sz w:val="22"/>
          <w:szCs w:val="22"/>
        </w:rPr>
        <w:t xml:space="preserve"> </w:t>
      </w:r>
      <w:r w:rsidR="00BF64E1" w:rsidRPr="00E031F0">
        <w:rPr>
          <w:rFonts w:asciiTheme="minorHAnsi" w:eastAsiaTheme="minorHAnsi" w:hAnsiTheme="minorHAnsi" w:cs="TTFF5AA180t00"/>
          <w:sz w:val="22"/>
          <w:szCs w:val="22"/>
        </w:rPr>
        <w:t>Assignment</w:t>
      </w:r>
      <w:r w:rsidR="00220D86">
        <w:rPr>
          <w:rFonts w:asciiTheme="minorHAnsi" w:eastAsiaTheme="minorHAnsi" w:hAnsiTheme="minorHAnsi" w:cs="TTFF5AA180t00"/>
          <w:sz w:val="22"/>
          <w:szCs w:val="22"/>
        </w:rPr>
        <w:t>s</w:t>
      </w:r>
      <w:r w:rsidR="00BF64E1" w:rsidRPr="00E031F0">
        <w:rPr>
          <w:rFonts w:asciiTheme="minorHAnsi" w:eastAsiaTheme="minorHAnsi" w:hAnsiTheme="minorHAnsi" w:cs="TTFF5AA180t00"/>
          <w:sz w:val="22"/>
          <w:szCs w:val="22"/>
        </w:rPr>
        <w:t xml:space="preserve"> submitted after </w:t>
      </w:r>
      <w:r w:rsidR="00E031F0">
        <w:rPr>
          <w:rFonts w:asciiTheme="minorHAnsi" w:eastAsiaTheme="minorHAnsi" w:hAnsiTheme="minorHAnsi" w:cs="TTFF5AA180t00"/>
          <w:sz w:val="22"/>
          <w:szCs w:val="22"/>
        </w:rPr>
        <w:t xml:space="preserve">the </w:t>
      </w:r>
      <w:r w:rsidR="00BF64E1" w:rsidRPr="00E031F0">
        <w:rPr>
          <w:rFonts w:asciiTheme="minorHAnsi" w:eastAsiaTheme="minorHAnsi" w:hAnsiTheme="minorHAnsi" w:cs="TTFF5AA180t00"/>
          <w:sz w:val="22"/>
          <w:szCs w:val="22"/>
        </w:rPr>
        <w:t xml:space="preserve">specified due date and </w:t>
      </w:r>
      <w:r w:rsidR="00E031F0" w:rsidRPr="00E031F0">
        <w:rPr>
          <w:rFonts w:asciiTheme="minorHAnsi" w:eastAsiaTheme="minorHAnsi" w:hAnsiTheme="minorHAnsi" w:cs="TTFF5AA180t00"/>
          <w:sz w:val="22"/>
          <w:szCs w:val="22"/>
        </w:rPr>
        <w:t>time, without the permission of the MSPH Director or Academic Program Administrator</w:t>
      </w:r>
      <w:r w:rsidR="00BF64E1" w:rsidRPr="00E031F0">
        <w:rPr>
          <w:rFonts w:asciiTheme="minorHAnsi" w:eastAsiaTheme="minorHAnsi" w:hAnsiTheme="minorHAnsi" w:cs="TTFF5AA180t00"/>
          <w:sz w:val="22"/>
          <w:szCs w:val="22"/>
        </w:rPr>
        <w:t>, will have its total score reduced by 5</w:t>
      </w:r>
      <w:r w:rsidR="00E031F0" w:rsidRPr="00E031F0">
        <w:rPr>
          <w:rFonts w:asciiTheme="minorHAnsi" w:eastAsiaTheme="minorHAnsi" w:hAnsiTheme="minorHAnsi" w:cs="TTFF5AA180t00"/>
          <w:sz w:val="22"/>
          <w:szCs w:val="22"/>
        </w:rPr>
        <w:t>0</w:t>
      </w:r>
      <w:r w:rsidR="00BF64E1" w:rsidRPr="00E031F0">
        <w:rPr>
          <w:rFonts w:asciiTheme="minorHAnsi" w:eastAsiaTheme="minorHAnsi" w:hAnsiTheme="minorHAnsi" w:cs="TTFF5AA180t00"/>
          <w:sz w:val="22"/>
          <w:szCs w:val="22"/>
        </w:rPr>
        <w:t xml:space="preserve">% for each day that it is late. </w:t>
      </w:r>
      <w:r w:rsidR="00E031F0" w:rsidRPr="00E031F0">
        <w:rPr>
          <w:rFonts w:asciiTheme="minorHAnsi" w:eastAsiaTheme="minorHAnsi" w:hAnsiTheme="minorHAnsi" w:cs="TTFF5AECA8t00"/>
          <w:sz w:val="22"/>
          <w:szCs w:val="22"/>
        </w:rPr>
        <w:t xml:space="preserve">Any assignment </w:t>
      </w:r>
      <w:r w:rsidR="00BF64E1" w:rsidRPr="00E031F0">
        <w:rPr>
          <w:rFonts w:asciiTheme="minorHAnsi" w:eastAsiaTheme="minorHAnsi" w:hAnsiTheme="minorHAnsi" w:cs="TTFF5AECA8t00"/>
          <w:sz w:val="22"/>
          <w:szCs w:val="22"/>
        </w:rPr>
        <w:t xml:space="preserve">submitted </w:t>
      </w:r>
      <w:r w:rsidR="00BF64E1" w:rsidRPr="00E031F0">
        <w:rPr>
          <w:rFonts w:asciiTheme="minorHAnsi" w:eastAsiaTheme="minorHAnsi" w:hAnsiTheme="minorHAnsi" w:cs="TTFF5AECA8t00"/>
          <w:b/>
          <w:sz w:val="22"/>
          <w:szCs w:val="22"/>
        </w:rPr>
        <w:t xml:space="preserve">MORE THAN </w:t>
      </w:r>
      <w:r w:rsidR="00E031F0" w:rsidRPr="00E031F0">
        <w:rPr>
          <w:rFonts w:asciiTheme="minorHAnsi" w:eastAsiaTheme="minorHAnsi" w:hAnsiTheme="minorHAnsi" w:cs="TTFF5AECA8t00"/>
          <w:b/>
          <w:sz w:val="22"/>
          <w:szCs w:val="22"/>
        </w:rPr>
        <w:t>TWO DAYS</w:t>
      </w:r>
      <w:r w:rsidR="00E031F0" w:rsidRPr="00E031F0">
        <w:rPr>
          <w:rFonts w:asciiTheme="minorHAnsi" w:eastAsiaTheme="minorHAnsi" w:hAnsiTheme="minorHAnsi" w:cs="TTFF5AECA8t00"/>
          <w:sz w:val="22"/>
          <w:szCs w:val="22"/>
        </w:rPr>
        <w:t xml:space="preserve"> </w:t>
      </w:r>
      <w:r w:rsidR="00BF64E1" w:rsidRPr="00E031F0">
        <w:rPr>
          <w:rFonts w:asciiTheme="minorHAnsi" w:eastAsiaTheme="minorHAnsi" w:hAnsiTheme="minorHAnsi" w:cs="TTFF5AECA8t00"/>
          <w:sz w:val="22"/>
          <w:szCs w:val="22"/>
        </w:rPr>
        <w:t xml:space="preserve">after the deadline will </w:t>
      </w:r>
      <w:r w:rsidR="00E031F0">
        <w:rPr>
          <w:rFonts w:asciiTheme="minorHAnsi" w:eastAsiaTheme="minorHAnsi" w:hAnsiTheme="minorHAnsi" w:cs="TTFF5AECA8t00"/>
          <w:sz w:val="22"/>
          <w:szCs w:val="22"/>
        </w:rPr>
        <w:t>receive a failing mark</w:t>
      </w:r>
      <w:r w:rsidR="00E031F0" w:rsidRPr="00E031F0">
        <w:rPr>
          <w:rFonts w:asciiTheme="minorHAnsi" w:eastAsiaTheme="minorHAnsi" w:hAnsiTheme="minorHAnsi" w:cs="TTFF5AA180t00"/>
          <w:sz w:val="22"/>
          <w:szCs w:val="22"/>
        </w:rPr>
        <w:t>.</w:t>
      </w:r>
      <w:r w:rsidR="00BB5AFB">
        <w:rPr>
          <w:rFonts w:asciiTheme="minorHAnsi" w:eastAsiaTheme="minorHAnsi" w:hAnsiTheme="minorHAnsi" w:cs="TTFF5AA180t00"/>
          <w:sz w:val="22"/>
          <w:szCs w:val="22"/>
        </w:rPr>
        <w:t xml:space="preserve"> (</w:t>
      </w:r>
      <w:proofErr w:type="gramStart"/>
      <w:r w:rsidR="00BB5AFB">
        <w:rPr>
          <w:rFonts w:asciiTheme="minorHAnsi" w:eastAsiaTheme="minorHAnsi" w:hAnsiTheme="minorHAnsi" w:cs="TTFF5AA180t00"/>
          <w:sz w:val="22"/>
          <w:szCs w:val="22"/>
        </w:rPr>
        <w:t>i</w:t>
      </w:r>
      <w:proofErr w:type="gramEnd"/>
      <w:r w:rsidR="00BB5AFB">
        <w:rPr>
          <w:rFonts w:asciiTheme="minorHAnsi" w:eastAsiaTheme="minorHAnsi" w:hAnsiTheme="minorHAnsi" w:cs="TTFF5AA180t00"/>
          <w:sz w:val="22"/>
          <w:szCs w:val="22"/>
        </w:rPr>
        <w:t>.e. 0 points)</w:t>
      </w:r>
    </w:p>
    <w:p w14:paraId="2E18CD49" w14:textId="77777777" w:rsidR="00494349" w:rsidRPr="00F60315" w:rsidRDefault="00494349" w:rsidP="00494349">
      <w:pPr>
        <w:rPr>
          <w:rFonts w:asciiTheme="minorHAnsi" w:hAnsiTheme="minorHAnsi"/>
          <w:b/>
          <w:sz w:val="16"/>
          <w:szCs w:val="16"/>
          <w:u w:val="single"/>
        </w:rPr>
      </w:pPr>
    </w:p>
    <w:p w14:paraId="58CB0210" w14:textId="77777777" w:rsidR="00494349" w:rsidRPr="00D54273" w:rsidRDefault="00494349" w:rsidP="00494349">
      <w:pPr>
        <w:rPr>
          <w:rFonts w:asciiTheme="minorHAnsi" w:hAnsiTheme="minorHAnsi"/>
          <w:b/>
          <w:sz w:val="22"/>
          <w:szCs w:val="22"/>
          <w:u w:val="single"/>
        </w:rPr>
      </w:pPr>
      <w:r w:rsidRPr="00D54273">
        <w:rPr>
          <w:rFonts w:asciiTheme="minorHAnsi" w:hAnsiTheme="minorHAnsi"/>
          <w:b/>
          <w:sz w:val="22"/>
          <w:szCs w:val="22"/>
          <w:u w:val="single"/>
        </w:rPr>
        <w:t>GRADES</w:t>
      </w:r>
    </w:p>
    <w:p w14:paraId="7F1B0F4D" w14:textId="73E36EC8" w:rsidR="00494349" w:rsidRPr="002C6AF6" w:rsidRDefault="00494349" w:rsidP="00494349">
      <w:pPr>
        <w:rPr>
          <w:rFonts w:asciiTheme="minorHAnsi" w:hAnsiTheme="minorHAnsi"/>
          <w:b/>
          <w:sz w:val="22"/>
          <w:szCs w:val="22"/>
        </w:rPr>
      </w:pPr>
      <w:r w:rsidRPr="00D54273">
        <w:rPr>
          <w:rFonts w:asciiTheme="minorHAnsi" w:hAnsiTheme="minorHAnsi"/>
          <w:sz w:val="22"/>
          <w:szCs w:val="22"/>
        </w:rPr>
        <w:t xml:space="preserve">The student’s grade in the Externship Fieldwork (MSPH 71801) course is based on completion of written assignments, projects, presentations, evaluations and professionalism within the </w:t>
      </w:r>
      <w:r w:rsidR="003E2D99">
        <w:rPr>
          <w:rFonts w:asciiTheme="minorHAnsi" w:hAnsiTheme="minorHAnsi"/>
          <w:sz w:val="22"/>
          <w:szCs w:val="22"/>
        </w:rPr>
        <w:t xml:space="preserve">organization. </w:t>
      </w:r>
      <w:r w:rsidR="003E2D99" w:rsidRPr="003E2D99">
        <w:rPr>
          <w:rFonts w:asciiTheme="minorHAnsi" w:hAnsiTheme="minorHAnsi"/>
          <w:b/>
          <w:sz w:val="22"/>
          <w:szCs w:val="22"/>
        </w:rPr>
        <w:t>As</w:t>
      </w:r>
      <w:r w:rsidRPr="002C6AF6">
        <w:rPr>
          <w:rFonts w:asciiTheme="minorHAnsi" w:hAnsiTheme="minorHAnsi"/>
          <w:b/>
          <w:sz w:val="22"/>
          <w:szCs w:val="22"/>
        </w:rPr>
        <w:t>signments turned in late will result in a lower grade.</w:t>
      </w:r>
    </w:p>
    <w:p w14:paraId="4C2707F7" w14:textId="77777777" w:rsidR="00494349" w:rsidRPr="00F60315" w:rsidRDefault="00494349" w:rsidP="00494349">
      <w:pPr>
        <w:rPr>
          <w:rFonts w:asciiTheme="minorHAnsi" w:hAnsiTheme="minorHAnsi"/>
          <w:sz w:val="16"/>
          <w:szCs w:val="16"/>
        </w:rPr>
      </w:pPr>
    </w:p>
    <w:p w14:paraId="1069667A" w14:textId="77777777" w:rsidR="00494349" w:rsidRPr="00D54273" w:rsidRDefault="00494349" w:rsidP="00494349">
      <w:pPr>
        <w:numPr>
          <w:ilvl w:val="0"/>
          <w:numId w:val="10"/>
        </w:numPr>
        <w:rPr>
          <w:rFonts w:asciiTheme="minorHAnsi" w:hAnsiTheme="minorHAnsi"/>
          <w:sz w:val="22"/>
          <w:szCs w:val="22"/>
        </w:rPr>
      </w:pPr>
      <w:r w:rsidRPr="00D54273">
        <w:rPr>
          <w:rFonts w:asciiTheme="minorHAnsi" w:hAnsiTheme="minorHAnsi"/>
          <w:sz w:val="22"/>
          <w:szCs w:val="22"/>
        </w:rPr>
        <w:t xml:space="preserve">Satisfactory competition </w:t>
      </w:r>
      <w:r w:rsidRPr="00807C71">
        <w:rPr>
          <w:rFonts w:asciiTheme="minorHAnsi" w:hAnsiTheme="minorHAnsi"/>
          <w:sz w:val="22"/>
          <w:szCs w:val="22"/>
        </w:rPr>
        <w:t>of 90%</w:t>
      </w:r>
      <w:r w:rsidRPr="00D54273">
        <w:rPr>
          <w:rFonts w:asciiTheme="minorHAnsi" w:hAnsiTheme="minorHAnsi"/>
          <w:sz w:val="22"/>
          <w:szCs w:val="22"/>
        </w:rPr>
        <w:t xml:space="preserve"> of the assignment = A</w:t>
      </w:r>
    </w:p>
    <w:p w14:paraId="368CFE55" w14:textId="77777777" w:rsidR="00494349" w:rsidRPr="00F60315" w:rsidRDefault="00494349" w:rsidP="00494349">
      <w:pPr>
        <w:ind w:left="360"/>
        <w:rPr>
          <w:rFonts w:asciiTheme="minorHAnsi" w:hAnsiTheme="minorHAnsi"/>
          <w:sz w:val="16"/>
          <w:szCs w:val="16"/>
        </w:rPr>
      </w:pPr>
    </w:p>
    <w:p w14:paraId="5A05DC91" w14:textId="77777777" w:rsidR="00494349" w:rsidRPr="00807C71" w:rsidRDefault="00494349" w:rsidP="00494349">
      <w:pPr>
        <w:numPr>
          <w:ilvl w:val="0"/>
          <w:numId w:val="10"/>
        </w:numPr>
        <w:rPr>
          <w:rFonts w:asciiTheme="minorHAnsi" w:hAnsiTheme="minorHAnsi"/>
          <w:sz w:val="22"/>
          <w:szCs w:val="22"/>
        </w:rPr>
      </w:pPr>
      <w:r w:rsidRPr="00D54273">
        <w:rPr>
          <w:rFonts w:asciiTheme="minorHAnsi" w:hAnsiTheme="minorHAnsi"/>
          <w:sz w:val="22"/>
          <w:szCs w:val="22"/>
        </w:rPr>
        <w:t xml:space="preserve">Satisfactory competition </w:t>
      </w:r>
      <w:r w:rsidRPr="00807C71">
        <w:rPr>
          <w:rFonts w:asciiTheme="minorHAnsi" w:hAnsiTheme="minorHAnsi"/>
          <w:sz w:val="22"/>
          <w:szCs w:val="22"/>
        </w:rPr>
        <w:t>of 80% of the assignment = B</w:t>
      </w:r>
    </w:p>
    <w:p w14:paraId="2DEB90C7" w14:textId="77777777" w:rsidR="00494349" w:rsidRPr="00F60315" w:rsidRDefault="00494349" w:rsidP="00494349">
      <w:pPr>
        <w:rPr>
          <w:rFonts w:asciiTheme="minorHAnsi" w:hAnsiTheme="minorHAnsi"/>
          <w:sz w:val="16"/>
          <w:szCs w:val="16"/>
        </w:rPr>
      </w:pPr>
    </w:p>
    <w:p w14:paraId="411DDD90" w14:textId="77777777" w:rsidR="00494349" w:rsidRPr="00807C71" w:rsidRDefault="00494349" w:rsidP="00494349">
      <w:pPr>
        <w:numPr>
          <w:ilvl w:val="0"/>
          <w:numId w:val="10"/>
        </w:numPr>
        <w:rPr>
          <w:rFonts w:asciiTheme="minorHAnsi" w:hAnsiTheme="minorHAnsi"/>
          <w:sz w:val="22"/>
          <w:szCs w:val="22"/>
        </w:rPr>
      </w:pPr>
      <w:r w:rsidRPr="00807C71">
        <w:rPr>
          <w:rFonts w:asciiTheme="minorHAnsi" w:hAnsiTheme="minorHAnsi"/>
          <w:sz w:val="22"/>
          <w:szCs w:val="22"/>
        </w:rPr>
        <w:t>Satisfactory competition of 70% of the assignment = C</w:t>
      </w:r>
    </w:p>
    <w:p w14:paraId="31C9AACA" w14:textId="77777777" w:rsidR="00494349" w:rsidRPr="00F60315" w:rsidRDefault="00494349" w:rsidP="00494349">
      <w:pPr>
        <w:rPr>
          <w:rFonts w:asciiTheme="minorHAnsi" w:hAnsiTheme="minorHAnsi"/>
          <w:sz w:val="16"/>
          <w:szCs w:val="16"/>
        </w:rPr>
      </w:pPr>
    </w:p>
    <w:p w14:paraId="20A9DA2E" w14:textId="77777777" w:rsidR="00494349" w:rsidRDefault="00494349" w:rsidP="00494349">
      <w:pPr>
        <w:numPr>
          <w:ilvl w:val="0"/>
          <w:numId w:val="10"/>
        </w:numPr>
        <w:rPr>
          <w:rFonts w:asciiTheme="minorHAnsi" w:hAnsiTheme="minorHAnsi"/>
          <w:sz w:val="22"/>
          <w:szCs w:val="22"/>
        </w:rPr>
      </w:pPr>
      <w:r w:rsidRPr="00807C71">
        <w:rPr>
          <w:rFonts w:asciiTheme="minorHAnsi" w:hAnsiTheme="minorHAnsi"/>
          <w:sz w:val="22"/>
          <w:szCs w:val="22"/>
        </w:rPr>
        <w:t>Competition of less than 60%</w:t>
      </w:r>
      <w:r w:rsidRPr="00D54273">
        <w:rPr>
          <w:rFonts w:asciiTheme="minorHAnsi" w:hAnsiTheme="minorHAnsi"/>
          <w:sz w:val="22"/>
          <w:szCs w:val="22"/>
        </w:rPr>
        <w:t xml:space="preserve"> of the assignment = F</w:t>
      </w:r>
    </w:p>
    <w:p w14:paraId="72BDFFCE" w14:textId="77777777" w:rsidR="00B95500" w:rsidRPr="00733DD0" w:rsidRDefault="00B95500" w:rsidP="00B95500">
      <w:pPr>
        <w:pStyle w:val="ListParagraph"/>
        <w:rPr>
          <w:rFonts w:asciiTheme="minorHAnsi" w:hAnsiTheme="minorHAnsi"/>
          <w:sz w:val="16"/>
          <w:szCs w:val="16"/>
        </w:rPr>
      </w:pPr>
    </w:p>
    <w:tbl>
      <w:tblPr>
        <w:tblStyle w:val="TableGrid"/>
        <w:tblW w:w="0" w:type="auto"/>
        <w:tblLook w:val="04A0" w:firstRow="1" w:lastRow="0" w:firstColumn="1" w:lastColumn="0" w:noHBand="0" w:noVBand="1"/>
      </w:tblPr>
      <w:tblGrid>
        <w:gridCol w:w="4788"/>
        <w:gridCol w:w="4788"/>
      </w:tblGrid>
      <w:tr w:rsidR="00F60315" w14:paraId="6FBB31D0" w14:textId="77777777" w:rsidTr="00F60315">
        <w:tc>
          <w:tcPr>
            <w:tcW w:w="4788" w:type="dxa"/>
          </w:tcPr>
          <w:p w14:paraId="6A99E36B" w14:textId="14EEB451" w:rsidR="00F60315" w:rsidRDefault="00F60315" w:rsidP="00B95500">
            <w:pPr>
              <w:rPr>
                <w:rFonts w:asciiTheme="minorHAnsi" w:hAnsiTheme="minorHAnsi"/>
                <w:sz w:val="22"/>
                <w:szCs w:val="22"/>
              </w:rPr>
            </w:pPr>
            <w:r w:rsidRPr="000A436B">
              <w:rPr>
                <w:rFonts w:asciiTheme="minorHAnsi" w:hAnsiTheme="minorHAnsi"/>
                <w:b/>
                <w:sz w:val="22"/>
                <w:szCs w:val="22"/>
                <w:u w:val="single"/>
              </w:rPr>
              <w:t>Criteria for Grading</w:t>
            </w:r>
            <w:r w:rsidRPr="000A436B">
              <w:rPr>
                <w:rFonts w:asciiTheme="minorHAnsi" w:hAnsiTheme="minorHAnsi"/>
                <w:b/>
                <w:sz w:val="22"/>
                <w:szCs w:val="22"/>
              </w:rPr>
              <w:t xml:space="preserve">                                    </w:t>
            </w:r>
          </w:p>
        </w:tc>
        <w:tc>
          <w:tcPr>
            <w:tcW w:w="4788" w:type="dxa"/>
          </w:tcPr>
          <w:p w14:paraId="2CB67BE1" w14:textId="24884F49" w:rsidR="00F60315" w:rsidRDefault="00F60315" w:rsidP="00B95500">
            <w:pPr>
              <w:rPr>
                <w:rFonts w:asciiTheme="minorHAnsi" w:hAnsiTheme="minorHAnsi"/>
                <w:sz w:val="22"/>
                <w:szCs w:val="22"/>
              </w:rPr>
            </w:pPr>
            <w:r w:rsidRPr="000A436B">
              <w:rPr>
                <w:rFonts w:asciiTheme="minorHAnsi" w:hAnsiTheme="minorHAnsi"/>
                <w:b/>
                <w:sz w:val="22"/>
                <w:szCs w:val="22"/>
              </w:rPr>
              <w:t xml:space="preserve">     </w:t>
            </w:r>
            <w:r w:rsidRPr="000A436B">
              <w:rPr>
                <w:rFonts w:asciiTheme="minorHAnsi" w:hAnsiTheme="minorHAnsi"/>
                <w:b/>
                <w:sz w:val="22"/>
                <w:szCs w:val="22"/>
                <w:u w:val="single"/>
              </w:rPr>
              <w:t>Points Possible</w:t>
            </w:r>
          </w:p>
        </w:tc>
      </w:tr>
      <w:tr w:rsidR="00F60315" w14:paraId="6F8E467D" w14:textId="77777777" w:rsidTr="00F60315">
        <w:tc>
          <w:tcPr>
            <w:tcW w:w="4788" w:type="dxa"/>
          </w:tcPr>
          <w:p w14:paraId="7B72F8E9" w14:textId="4F7BED73" w:rsidR="00F60315" w:rsidRDefault="00F60315" w:rsidP="00B95500">
            <w:pPr>
              <w:rPr>
                <w:rFonts w:asciiTheme="minorHAnsi" w:hAnsiTheme="minorHAnsi"/>
                <w:sz w:val="22"/>
                <w:szCs w:val="22"/>
              </w:rPr>
            </w:pPr>
            <w:r w:rsidRPr="00BB3DF2">
              <w:rPr>
                <w:rFonts w:asciiTheme="minorHAnsi" w:hAnsiTheme="minorHAnsi"/>
                <w:sz w:val="22"/>
                <w:szCs w:val="22"/>
              </w:rPr>
              <w:t>Externship Attendance</w:t>
            </w:r>
          </w:p>
        </w:tc>
        <w:tc>
          <w:tcPr>
            <w:tcW w:w="4788" w:type="dxa"/>
          </w:tcPr>
          <w:p w14:paraId="04C408B2" w14:textId="60512CD1" w:rsidR="00F60315" w:rsidRDefault="00F60315" w:rsidP="00E45483">
            <w:pPr>
              <w:rPr>
                <w:rFonts w:asciiTheme="minorHAnsi" w:hAnsiTheme="minorHAnsi"/>
                <w:sz w:val="22"/>
                <w:szCs w:val="22"/>
              </w:rPr>
            </w:pPr>
            <w:r w:rsidRPr="00BB3DF2">
              <w:rPr>
                <w:rFonts w:asciiTheme="minorHAnsi" w:hAnsiTheme="minorHAnsi"/>
                <w:sz w:val="22"/>
                <w:szCs w:val="22"/>
              </w:rPr>
              <w:t xml:space="preserve">100 Points </w:t>
            </w:r>
            <w:r w:rsidRPr="00BB3DF2">
              <w:rPr>
                <w:rFonts w:asciiTheme="minorHAnsi" w:hAnsiTheme="minorHAnsi"/>
                <w:sz w:val="16"/>
                <w:szCs w:val="16"/>
              </w:rPr>
              <w:t>(10 points per week for 10 weeks)</w:t>
            </w:r>
          </w:p>
        </w:tc>
      </w:tr>
      <w:tr w:rsidR="00F60315" w14:paraId="096DDFD9" w14:textId="77777777" w:rsidTr="00F60315">
        <w:tc>
          <w:tcPr>
            <w:tcW w:w="4788" w:type="dxa"/>
          </w:tcPr>
          <w:p w14:paraId="40332198" w14:textId="18F716A0" w:rsidR="00F60315" w:rsidRDefault="00F60315" w:rsidP="00B95500">
            <w:pPr>
              <w:rPr>
                <w:rFonts w:asciiTheme="minorHAnsi" w:hAnsiTheme="minorHAnsi"/>
                <w:sz w:val="22"/>
                <w:szCs w:val="22"/>
              </w:rPr>
            </w:pPr>
            <w:r>
              <w:rPr>
                <w:rFonts w:asciiTheme="minorHAnsi" w:hAnsiTheme="minorHAnsi"/>
                <w:sz w:val="22"/>
                <w:szCs w:val="22"/>
              </w:rPr>
              <w:t>Class Attendance</w:t>
            </w:r>
          </w:p>
        </w:tc>
        <w:tc>
          <w:tcPr>
            <w:tcW w:w="4788" w:type="dxa"/>
          </w:tcPr>
          <w:p w14:paraId="049CAB8C" w14:textId="78BA7054" w:rsidR="00F60315" w:rsidRDefault="00F60315" w:rsidP="00E45483">
            <w:pPr>
              <w:rPr>
                <w:rFonts w:asciiTheme="minorHAnsi" w:hAnsiTheme="minorHAnsi"/>
                <w:sz w:val="22"/>
                <w:szCs w:val="22"/>
              </w:rPr>
            </w:pPr>
            <w:r w:rsidRPr="00BB3DF2">
              <w:rPr>
                <w:rFonts w:asciiTheme="minorHAnsi" w:hAnsiTheme="minorHAnsi"/>
                <w:sz w:val="22"/>
                <w:szCs w:val="22"/>
              </w:rPr>
              <w:t xml:space="preserve">100 Points </w:t>
            </w:r>
            <w:r>
              <w:rPr>
                <w:rFonts w:asciiTheme="minorHAnsi" w:hAnsiTheme="minorHAnsi"/>
                <w:sz w:val="16"/>
                <w:szCs w:val="16"/>
              </w:rPr>
              <w:t>(10 points per class attendance</w:t>
            </w:r>
            <w:r w:rsidRPr="00BB3DF2">
              <w:rPr>
                <w:rFonts w:asciiTheme="minorHAnsi" w:hAnsiTheme="minorHAnsi"/>
                <w:sz w:val="16"/>
                <w:szCs w:val="16"/>
              </w:rPr>
              <w:t xml:space="preserve"> for 10 weeks)</w:t>
            </w:r>
          </w:p>
        </w:tc>
      </w:tr>
      <w:tr w:rsidR="00F60315" w14:paraId="630808EF" w14:textId="77777777" w:rsidTr="00F60315">
        <w:tc>
          <w:tcPr>
            <w:tcW w:w="4788" w:type="dxa"/>
          </w:tcPr>
          <w:p w14:paraId="03005B45" w14:textId="464BA399" w:rsidR="00F60315" w:rsidRDefault="00F60315" w:rsidP="00B95500">
            <w:pPr>
              <w:rPr>
                <w:rFonts w:asciiTheme="minorHAnsi" w:hAnsiTheme="minorHAnsi"/>
                <w:sz w:val="22"/>
                <w:szCs w:val="22"/>
              </w:rPr>
            </w:pPr>
            <w:r>
              <w:rPr>
                <w:rFonts w:asciiTheme="minorHAnsi" w:hAnsiTheme="minorHAnsi"/>
                <w:sz w:val="22"/>
                <w:szCs w:val="22"/>
              </w:rPr>
              <w:t>Weekly Log or Journal</w:t>
            </w:r>
          </w:p>
        </w:tc>
        <w:tc>
          <w:tcPr>
            <w:tcW w:w="4788" w:type="dxa"/>
          </w:tcPr>
          <w:p w14:paraId="3FBA241B" w14:textId="43021DC1" w:rsidR="00F60315" w:rsidRDefault="00F60315" w:rsidP="00E45483">
            <w:pPr>
              <w:rPr>
                <w:rFonts w:asciiTheme="minorHAnsi" w:hAnsiTheme="minorHAnsi"/>
                <w:sz w:val="22"/>
                <w:szCs w:val="22"/>
              </w:rPr>
            </w:pPr>
            <w:r w:rsidRPr="00BB3DF2">
              <w:rPr>
                <w:rFonts w:asciiTheme="minorHAnsi" w:hAnsiTheme="minorHAnsi"/>
                <w:sz w:val="22"/>
                <w:szCs w:val="22"/>
              </w:rPr>
              <w:t xml:space="preserve">100 Points </w:t>
            </w:r>
            <w:r w:rsidRPr="00BB3DF2">
              <w:rPr>
                <w:rFonts w:asciiTheme="minorHAnsi" w:hAnsiTheme="minorHAnsi"/>
                <w:sz w:val="16"/>
                <w:szCs w:val="16"/>
              </w:rPr>
              <w:t>(10 points per week for 10 weeks)</w:t>
            </w:r>
          </w:p>
        </w:tc>
      </w:tr>
      <w:tr w:rsidR="00F60315" w14:paraId="4240D05D" w14:textId="77777777" w:rsidTr="00F60315">
        <w:tc>
          <w:tcPr>
            <w:tcW w:w="4788" w:type="dxa"/>
          </w:tcPr>
          <w:p w14:paraId="57312DF8" w14:textId="57CD8B57" w:rsidR="00F60315" w:rsidRDefault="00F60315" w:rsidP="00B95500">
            <w:pPr>
              <w:rPr>
                <w:rFonts w:asciiTheme="minorHAnsi" w:hAnsiTheme="minorHAnsi"/>
                <w:sz w:val="22"/>
                <w:szCs w:val="22"/>
              </w:rPr>
            </w:pPr>
            <w:r>
              <w:rPr>
                <w:rFonts w:asciiTheme="minorHAnsi" w:hAnsiTheme="minorHAnsi"/>
                <w:sz w:val="22"/>
                <w:szCs w:val="22"/>
              </w:rPr>
              <w:t>Preliminary Externship Plan</w:t>
            </w:r>
          </w:p>
        </w:tc>
        <w:tc>
          <w:tcPr>
            <w:tcW w:w="4788" w:type="dxa"/>
          </w:tcPr>
          <w:p w14:paraId="14BD6E65" w14:textId="0F73A0B7" w:rsidR="00F60315" w:rsidRDefault="00F60315" w:rsidP="00E45483">
            <w:pPr>
              <w:rPr>
                <w:rFonts w:asciiTheme="minorHAnsi" w:hAnsiTheme="minorHAnsi"/>
                <w:sz w:val="22"/>
                <w:szCs w:val="22"/>
              </w:rPr>
            </w:pPr>
            <w:r>
              <w:rPr>
                <w:rFonts w:asciiTheme="minorHAnsi" w:hAnsiTheme="minorHAnsi"/>
                <w:sz w:val="22"/>
                <w:szCs w:val="22"/>
              </w:rPr>
              <w:t>25 Points</w:t>
            </w:r>
          </w:p>
        </w:tc>
      </w:tr>
      <w:tr w:rsidR="00F60315" w14:paraId="45155BCB" w14:textId="77777777" w:rsidTr="00F60315">
        <w:tc>
          <w:tcPr>
            <w:tcW w:w="4788" w:type="dxa"/>
          </w:tcPr>
          <w:p w14:paraId="4B86580D" w14:textId="61E93491" w:rsidR="00F60315" w:rsidRDefault="00F60315" w:rsidP="00B95500">
            <w:pPr>
              <w:rPr>
                <w:rFonts w:asciiTheme="minorHAnsi" w:hAnsiTheme="minorHAnsi"/>
                <w:sz w:val="22"/>
                <w:szCs w:val="22"/>
              </w:rPr>
            </w:pPr>
            <w:r>
              <w:rPr>
                <w:rFonts w:asciiTheme="minorHAnsi" w:hAnsiTheme="minorHAnsi"/>
                <w:sz w:val="22"/>
                <w:szCs w:val="22"/>
              </w:rPr>
              <w:t>Interim Progress Report</w:t>
            </w:r>
          </w:p>
        </w:tc>
        <w:tc>
          <w:tcPr>
            <w:tcW w:w="4788" w:type="dxa"/>
          </w:tcPr>
          <w:p w14:paraId="7BECC382" w14:textId="33859B11" w:rsidR="00F60315" w:rsidRDefault="00F60315" w:rsidP="00E45483">
            <w:pPr>
              <w:rPr>
                <w:rFonts w:asciiTheme="minorHAnsi" w:hAnsiTheme="minorHAnsi"/>
                <w:sz w:val="22"/>
                <w:szCs w:val="22"/>
              </w:rPr>
            </w:pPr>
            <w:r>
              <w:rPr>
                <w:rFonts w:asciiTheme="minorHAnsi" w:hAnsiTheme="minorHAnsi"/>
                <w:sz w:val="22"/>
                <w:szCs w:val="22"/>
              </w:rPr>
              <w:t>25 Points</w:t>
            </w:r>
          </w:p>
        </w:tc>
      </w:tr>
      <w:tr w:rsidR="00F60315" w14:paraId="0CEAF119" w14:textId="77777777" w:rsidTr="00F60315">
        <w:tc>
          <w:tcPr>
            <w:tcW w:w="4788" w:type="dxa"/>
          </w:tcPr>
          <w:p w14:paraId="5F6F6777" w14:textId="4A927F55" w:rsidR="00F60315" w:rsidRDefault="00F60315" w:rsidP="00B95500">
            <w:pPr>
              <w:rPr>
                <w:rFonts w:asciiTheme="minorHAnsi" w:hAnsiTheme="minorHAnsi"/>
                <w:sz w:val="22"/>
                <w:szCs w:val="22"/>
              </w:rPr>
            </w:pPr>
            <w:r>
              <w:rPr>
                <w:rFonts w:asciiTheme="minorHAnsi" w:hAnsiTheme="minorHAnsi"/>
                <w:sz w:val="22"/>
                <w:szCs w:val="22"/>
              </w:rPr>
              <w:t>Final Report</w:t>
            </w:r>
          </w:p>
        </w:tc>
        <w:tc>
          <w:tcPr>
            <w:tcW w:w="4788" w:type="dxa"/>
          </w:tcPr>
          <w:p w14:paraId="4FE12F93" w14:textId="712BC5DB" w:rsidR="00F60315" w:rsidRDefault="00F60315" w:rsidP="00E45483">
            <w:pPr>
              <w:rPr>
                <w:rFonts w:asciiTheme="minorHAnsi" w:hAnsiTheme="minorHAnsi"/>
                <w:sz w:val="22"/>
                <w:szCs w:val="22"/>
              </w:rPr>
            </w:pPr>
            <w:r>
              <w:rPr>
                <w:rFonts w:asciiTheme="minorHAnsi" w:hAnsiTheme="minorHAnsi"/>
                <w:sz w:val="22"/>
                <w:szCs w:val="22"/>
              </w:rPr>
              <w:t>50 Points</w:t>
            </w:r>
          </w:p>
        </w:tc>
      </w:tr>
      <w:tr w:rsidR="00F60315" w14:paraId="5229484B" w14:textId="77777777" w:rsidTr="00F60315">
        <w:tc>
          <w:tcPr>
            <w:tcW w:w="4788" w:type="dxa"/>
          </w:tcPr>
          <w:p w14:paraId="2C3005A1" w14:textId="237445AC" w:rsidR="00F60315" w:rsidRDefault="00F60315" w:rsidP="00B95500">
            <w:pPr>
              <w:rPr>
                <w:rFonts w:asciiTheme="minorHAnsi" w:hAnsiTheme="minorHAnsi"/>
                <w:sz w:val="22"/>
                <w:szCs w:val="22"/>
              </w:rPr>
            </w:pPr>
            <w:r>
              <w:rPr>
                <w:rFonts w:asciiTheme="minorHAnsi" w:hAnsiTheme="minorHAnsi"/>
                <w:sz w:val="22"/>
                <w:szCs w:val="22"/>
              </w:rPr>
              <w:t>Student Evaluation</w:t>
            </w:r>
          </w:p>
        </w:tc>
        <w:tc>
          <w:tcPr>
            <w:tcW w:w="4788" w:type="dxa"/>
          </w:tcPr>
          <w:p w14:paraId="4954B825" w14:textId="37524491" w:rsidR="00F60315" w:rsidRDefault="00F60315" w:rsidP="00E45483">
            <w:pPr>
              <w:rPr>
                <w:rFonts w:asciiTheme="minorHAnsi" w:hAnsiTheme="minorHAnsi"/>
                <w:sz w:val="22"/>
                <w:szCs w:val="22"/>
              </w:rPr>
            </w:pPr>
            <w:r>
              <w:rPr>
                <w:rFonts w:asciiTheme="minorHAnsi" w:hAnsiTheme="minorHAnsi"/>
                <w:sz w:val="22"/>
                <w:szCs w:val="22"/>
              </w:rPr>
              <w:t>50 Points</w:t>
            </w:r>
          </w:p>
        </w:tc>
      </w:tr>
      <w:tr w:rsidR="00F60315" w14:paraId="7005BBCF" w14:textId="77777777" w:rsidTr="00F60315">
        <w:tc>
          <w:tcPr>
            <w:tcW w:w="4788" w:type="dxa"/>
          </w:tcPr>
          <w:p w14:paraId="14C751D2" w14:textId="3EA19467" w:rsidR="00F60315" w:rsidRDefault="00F60315" w:rsidP="00B95500">
            <w:pPr>
              <w:rPr>
                <w:rFonts w:asciiTheme="minorHAnsi" w:hAnsiTheme="minorHAnsi"/>
                <w:sz w:val="22"/>
                <w:szCs w:val="22"/>
              </w:rPr>
            </w:pPr>
            <w:r>
              <w:rPr>
                <w:rFonts w:asciiTheme="minorHAnsi" w:hAnsiTheme="minorHAnsi"/>
                <w:sz w:val="22"/>
                <w:szCs w:val="22"/>
              </w:rPr>
              <w:t>Preceptor Evaluation</w:t>
            </w:r>
          </w:p>
        </w:tc>
        <w:tc>
          <w:tcPr>
            <w:tcW w:w="4788" w:type="dxa"/>
          </w:tcPr>
          <w:p w14:paraId="3D9AA055" w14:textId="6A1D38A1" w:rsidR="00F60315" w:rsidRDefault="00F60315" w:rsidP="00E45483">
            <w:pPr>
              <w:rPr>
                <w:rFonts w:asciiTheme="minorHAnsi" w:hAnsiTheme="minorHAnsi"/>
                <w:sz w:val="22"/>
                <w:szCs w:val="22"/>
              </w:rPr>
            </w:pPr>
            <w:r>
              <w:rPr>
                <w:rFonts w:asciiTheme="minorHAnsi" w:hAnsiTheme="minorHAnsi"/>
                <w:sz w:val="22"/>
                <w:szCs w:val="22"/>
              </w:rPr>
              <w:t>50 Points</w:t>
            </w:r>
          </w:p>
        </w:tc>
      </w:tr>
      <w:tr w:rsidR="00F60315" w14:paraId="067F310A" w14:textId="77777777" w:rsidTr="00F60315">
        <w:tc>
          <w:tcPr>
            <w:tcW w:w="4788" w:type="dxa"/>
          </w:tcPr>
          <w:p w14:paraId="74369BF3" w14:textId="5888EDAD" w:rsidR="00F60315" w:rsidRPr="00F60315" w:rsidRDefault="00F60315" w:rsidP="00B95500">
            <w:pPr>
              <w:rPr>
                <w:rFonts w:asciiTheme="minorHAnsi" w:hAnsiTheme="minorHAnsi"/>
                <w:b/>
                <w:sz w:val="22"/>
                <w:szCs w:val="22"/>
              </w:rPr>
            </w:pPr>
            <w:r w:rsidRPr="00F60315">
              <w:rPr>
                <w:rFonts w:asciiTheme="minorHAnsi" w:hAnsiTheme="minorHAnsi"/>
                <w:b/>
                <w:sz w:val="22"/>
                <w:szCs w:val="22"/>
              </w:rPr>
              <w:t>Total Points</w:t>
            </w:r>
          </w:p>
        </w:tc>
        <w:tc>
          <w:tcPr>
            <w:tcW w:w="4788" w:type="dxa"/>
          </w:tcPr>
          <w:p w14:paraId="6E09BC06" w14:textId="1812E3A9" w:rsidR="00F60315" w:rsidRPr="00F60315" w:rsidRDefault="00F60315" w:rsidP="00B95500">
            <w:pPr>
              <w:rPr>
                <w:rFonts w:asciiTheme="minorHAnsi" w:hAnsiTheme="minorHAnsi"/>
                <w:b/>
                <w:sz w:val="22"/>
                <w:szCs w:val="22"/>
              </w:rPr>
            </w:pPr>
            <w:r w:rsidRPr="00F60315">
              <w:rPr>
                <w:rFonts w:asciiTheme="minorHAnsi" w:hAnsiTheme="minorHAnsi"/>
                <w:b/>
                <w:sz w:val="22"/>
                <w:szCs w:val="22"/>
              </w:rPr>
              <w:t>500 Points</w:t>
            </w:r>
          </w:p>
        </w:tc>
      </w:tr>
    </w:tbl>
    <w:p w14:paraId="4CC31308" w14:textId="77777777" w:rsidR="00B95500" w:rsidRDefault="00B95500" w:rsidP="00B95500">
      <w:pPr>
        <w:rPr>
          <w:rFonts w:asciiTheme="minorHAnsi" w:hAnsiTheme="minorHAnsi"/>
          <w:sz w:val="22"/>
          <w:szCs w:val="22"/>
        </w:rPr>
      </w:pPr>
    </w:p>
    <w:p w14:paraId="159F8ADA" w14:textId="77777777" w:rsidR="00494349" w:rsidRPr="00D54273" w:rsidRDefault="00494349" w:rsidP="00494349">
      <w:pPr>
        <w:rPr>
          <w:rFonts w:asciiTheme="minorHAnsi" w:hAnsiTheme="minorHAnsi"/>
          <w:b/>
          <w:sz w:val="22"/>
          <w:szCs w:val="22"/>
          <w:u w:val="single"/>
        </w:rPr>
      </w:pPr>
      <w:r w:rsidRPr="00D54273">
        <w:rPr>
          <w:rFonts w:asciiTheme="minorHAnsi" w:hAnsiTheme="minorHAnsi"/>
          <w:b/>
          <w:sz w:val="22"/>
          <w:szCs w:val="22"/>
          <w:u w:val="single"/>
        </w:rPr>
        <w:t>SEMESTER’S SCHEDULE</w:t>
      </w:r>
    </w:p>
    <w:p w14:paraId="249E9C8C" w14:textId="77777777" w:rsidR="00494349" w:rsidRPr="00D54273" w:rsidRDefault="00494349" w:rsidP="00494349">
      <w:pPr>
        <w:rPr>
          <w:rFonts w:asciiTheme="minorHAnsi" w:hAnsiTheme="minorHAnsi"/>
          <w:sz w:val="22"/>
          <w:szCs w:val="22"/>
        </w:rPr>
      </w:pPr>
      <w:r w:rsidRPr="00D54273">
        <w:rPr>
          <w:rFonts w:asciiTheme="minorHAnsi" w:hAnsiTheme="minorHAnsi"/>
          <w:sz w:val="22"/>
          <w:szCs w:val="22"/>
        </w:rPr>
        <w:t xml:space="preserve">Students are required to complete 400 hours during their externships.  Workdays and hours are to be agreed upon by the preceptor and student.  </w:t>
      </w:r>
    </w:p>
    <w:p w14:paraId="3C8FFCE1" w14:textId="77777777" w:rsidR="00494349" w:rsidRDefault="00494349" w:rsidP="00020DA5">
      <w:pPr>
        <w:rPr>
          <w:rFonts w:asciiTheme="minorHAnsi" w:hAnsiTheme="minorHAnsi"/>
          <w:b/>
          <w:sz w:val="22"/>
          <w:szCs w:val="22"/>
          <w:u w:val="single"/>
        </w:rPr>
      </w:pPr>
    </w:p>
    <w:p w14:paraId="728A2C85" w14:textId="0073D352" w:rsidR="00020DA5" w:rsidRPr="00D54273" w:rsidRDefault="0042781A" w:rsidP="00020DA5">
      <w:pPr>
        <w:rPr>
          <w:rFonts w:asciiTheme="minorHAnsi" w:hAnsiTheme="minorHAnsi"/>
          <w:b/>
          <w:sz w:val="22"/>
          <w:szCs w:val="22"/>
          <w:u w:val="single"/>
        </w:rPr>
      </w:pPr>
      <w:r>
        <w:rPr>
          <w:rFonts w:asciiTheme="minorHAnsi" w:hAnsiTheme="minorHAnsi"/>
          <w:b/>
          <w:sz w:val="22"/>
          <w:szCs w:val="22"/>
          <w:u w:val="single"/>
        </w:rPr>
        <w:t>THE ROLE OF THE PRECEPTOR</w:t>
      </w:r>
    </w:p>
    <w:p w14:paraId="1BFF7DB0"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During the course of the student’s externship, the preceptor is the key figure in the experience.  It is the preceptor’s commitment, interest, and efforts that will tremendously influences the quality of the student’s experience and the outcome of the process.  The preceptor is responsible for overseeing the continuing educational development of the student.</w:t>
      </w:r>
    </w:p>
    <w:p w14:paraId="33858555" w14:textId="77777777" w:rsidR="00020DA5" w:rsidRPr="00D54273" w:rsidRDefault="00020DA5" w:rsidP="00020DA5">
      <w:pPr>
        <w:rPr>
          <w:rFonts w:asciiTheme="minorHAnsi" w:hAnsiTheme="minorHAnsi"/>
          <w:sz w:val="22"/>
          <w:szCs w:val="22"/>
        </w:rPr>
      </w:pPr>
    </w:p>
    <w:p w14:paraId="2458D0CB"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 xml:space="preserve">In carrying out this responsibility, the preceptor is expected to advise, counsel, guide, instruct and evaluate the student, and establish and maintain a learning environment that challenges the student’s intellectual and problem-solving abilities.  To effectively perform this role, the preceptor must plan and implement meaningful learning experiences for the student with the sincere commitment and enthusiasm of a good teacher.  The preceptor must be the official of the organization, responsibility for assuring that the student is made aware of the rules of the organization and abides by them.  </w:t>
      </w:r>
    </w:p>
    <w:p w14:paraId="7E4EB716" w14:textId="77777777" w:rsidR="00020DA5" w:rsidRPr="00733DD0" w:rsidRDefault="00020DA5" w:rsidP="00020DA5">
      <w:pPr>
        <w:rPr>
          <w:rFonts w:asciiTheme="minorHAnsi" w:hAnsiTheme="minorHAnsi"/>
          <w:sz w:val="16"/>
          <w:szCs w:val="16"/>
        </w:rPr>
      </w:pPr>
    </w:p>
    <w:p w14:paraId="2CD2C1CD"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 xml:space="preserve">The preceptor is required to provide the </w:t>
      </w:r>
      <w:r w:rsidRPr="00D54273">
        <w:rPr>
          <w:rFonts w:asciiTheme="minorHAnsi" w:hAnsiTheme="minorHAnsi"/>
          <w:b/>
          <w:sz w:val="22"/>
          <w:szCs w:val="22"/>
        </w:rPr>
        <w:t>Division of Public Health Practice, Meharry Medical College</w:t>
      </w:r>
      <w:r w:rsidRPr="00D54273">
        <w:rPr>
          <w:rFonts w:asciiTheme="minorHAnsi" w:hAnsiTheme="minorHAnsi"/>
          <w:sz w:val="22"/>
          <w:szCs w:val="22"/>
        </w:rPr>
        <w:t xml:space="preserve"> with the following:</w:t>
      </w:r>
    </w:p>
    <w:p w14:paraId="2C61A439" w14:textId="77777777" w:rsidR="00020DA5" w:rsidRPr="00733DD0" w:rsidRDefault="00020DA5" w:rsidP="00020DA5">
      <w:pPr>
        <w:rPr>
          <w:rFonts w:asciiTheme="minorHAnsi" w:hAnsiTheme="minorHAnsi"/>
          <w:sz w:val="16"/>
          <w:szCs w:val="16"/>
        </w:rPr>
      </w:pPr>
    </w:p>
    <w:p w14:paraId="38E5F4E0" w14:textId="24F600A2" w:rsidR="00020DA5" w:rsidRPr="006B6916" w:rsidRDefault="00020DA5" w:rsidP="00020DA5">
      <w:pPr>
        <w:numPr>
          <w:ilvl w:val="0"/>
          <w:numId w:val="6"/>
        </w:numPr>
        <w:rPr>
          <w:rFonts w:asciiTheme="minorHAnsi" w:hAnsiTheme="minorHAnsi"/>
          <w:sz w:val="22"/>
          <w:szCs w:val="22"/>
        </w:rPr>
      </w:pPr>
      <w:r w:rsidRPr="00D54273">
        <w:rPr>
          <w:rFonts w:asciiTheme="minorHAnsi" w:hAnsiTheme="minorHAnsi"/>
          <w:sz w:val="22"/>
          <w:szCs w:val="22"/>
        </w:rPr>
        <w:t xml:space="preserve">A letter to the Division of Public Health Practice indicating the student’s name, the length of the externship, </w:t>
      </w:r>
      <w:r w:rsidR="00B169EC" w:rsidRPr="00D54273">
        <w:rPr>
          <w:rFonts w:asciiTheme="minorHAnsi" w:hAnsiTheme="minorHAnsi"/>
          <w:sz w:val="22"/>
          <w:szCs w:val="22"/>
        </w:rPr>
        <w:t>and the</w:t>
      </w:r>
      <w:r w:rsidRPr="00D54273">
        <w:rPr>
          <w:rFonts w:asciiTheme="minorHAnsi" w:hAnsiTheme="minorHAnsi"/>
          <w:sz w:val="22"/>
          <w:szCs w:val="22"/>
        </w:rPr>
        <w:t xml:space="preserve"> number of hours of work per week expected (with salary if a paid</w:t>
      </w:r>
      <w:r w:rsidR="00B169EC">
        <w:rPr>
          <w:rFonts w:asciiTheme="minorHAnsi" w:hAnsiTheme="minorHAnsi"/>
          <w:sz w:val="22"/>
          <w:szCs w:val="22"/>
        </w:rPr>
        <w:t xml:space="preserve"> externship</w:t>
      </w:r>
      <w:r w:rsidR="00B169EC" w:rsidRPr="006B6916">
        <w:rPr>
          <w:rFonts w:asciiTheme="minorHAnsi" w:hAnsiTheme="minorHAnsi"/>
          <w:sz w:val="22"/>
          <w:szCs w:val="22"/>
        </w:rPr>
        <w:t>). The preceptor must</w:t>
      </w:r>
      <w:r w:rsidRPr="006B6916">
        <w:rPr>
          <w:rFonts w:asciiTheme="minorHAnsi" w:hAnsiTheme="minorHAnsi"/>
          <w:sz w:val="22"/>
          <w:szCs w:val="22"/>
        </w:rPr>
        <w:t xml:space="preserve"> complete the </w:t>
      </w:r>
      <w:r w:rsidRPr="006B6916">
        <w:rPr>
          <w:rFonts w:asciiTheme="minorHAnsi" w:hAnsiTheme="minorHAnsi"/>
          <w:b/>
          <w:sz w:val="22"/>
          <w:szCs w:val="22"/>
        </w:rPr>
        <w:t>Memorandum of Understanding Form</w:t>
      </w:r>
      <w:r w:rsidR="00B169EC" w:rsidRPr="006B6916">
        <w:rPr>
          <w:rFonts w:asciiTheme="minorHAnsi" w:hAnsiTheme="minorHAnsi"/>
          <w:sz w:val="22"/>
          <w:szCs w:val="22"/>
        </w:rPr>
        <w:t xml:space="preserve">, and </w:t>
      </w:r>
      <w:r w:rsidRPr="006B6916">
        <w:rPr>
          <w:rFonts w:asciiTheme="minorHAnsi" w:hAnsiTheme="minorHAnsi"/>
          <w:sz w:val="22"/>
          <w:szCs w:val="22"/>
        </w:rPr>
        <w:t xml:space="preserve">the </w:t>
      </w:r>
      <w:r w:rsidRPr="006B6916">
        <w:rPr>
          <w:rFonts w:asciiTheme="minorHAnsi" w:hAnsiTheme="minorHAnsi"/>
          <w:b/>
          <w:sz w:val="22"/>
          <w:szCs w:val="22"/>
        </w:rPr>
        <w:t>Preparedness of Organization to Accept an Extern Form</w:t>
      </w:r>
      <w:r w:rsidRPr="006B6916">
        <w:rPr>
          <w:rFonts w:asciiTheme="minorHAnsi" w:hAnsiTheme="minorHAnsi"/>
          <w:sz w:val="22"/>
          <w:szCs w:val="22"/>
        </w:rPr>
        <w:t>.</w:t>
      </w:r>
    </w:p>
    <w:p w14:paraId="68F00ADE" w14:textId="77777777" w:rsidR="00020DA5" w:rsidRPr="00733DD0" w:rsidRDefault="00020DA5" w:rsidP="00020DA5">
      <w:pPr>
        <w:rPr>
          <w:rFonts w:asciiTheme="minorHAnsi" w:hAnsiTheme="minorHAnsi"/>
          <w:sz w:val="16"/>
          <w:szCs w:val="16"/>
        </w:rPr>
      </w:pPr>
    </w:p>
    <w:p w14:paraId="5BDDCA27" w14:textId="77777777" w:rsidR="00020DA5" w:rsidRPr="00D54273" w:rsidRDefault="00020DA5" w:rsidP="00020DA5">
      <w:pPr>
        <w:numPr>
          <w:ilvl w:val="0"/>
          <w:numId w:val="6"/>
        </w:numPr>
        <w:rPr>
          <w:rFonts w:asciiTheme="minorHAnsi" w:hAnsiTheme="minorHAnsi"/>
          <w:sz w:val="22"/>
          <w:szCs w:val="22"/>
        </w:rPr>
      </w:pPr>
      <w:r w:rsidRPr="00D54273">
        <w:rPr>
          <w:rFonts w:asciiTheme="minorHAnsi" w:hAnsiTheme="minorHAnsi"/>
          <w:sz w:val="22"/>
          <w:szCs w:val="22"/>
        </w:rPr>
        <w:t>A formal job description of the activities the student will be expected to perform.</w:t>
      </w:r>
    </w:p>
    <w:p w14:paraId="0C5F1034" w14:textId="77777777" w:rsidR="00020DA5" w:rsidRPr="00733DD0" w:rsidRDefault="00020DA5" w:rsidP="00020DA5">
      <w:pPr>
        <w:rPr>
          <w:rFonts w:asciiTheme="minorHAnsi" w:hAnsiTheme="minorHAnsi"/>
          <w:sz w:val="16"/>
          <w:szCs w:val="16"/>
        </w:rPr>
      </w:pPr>
    </w:p>
    <w:p w14:paraId="35FD465A" w14:textId="3B464071" w:rsidR="00020DA5" w:rsidRPr="00D54273" w:rsidRDefault="00020DA5" w:rsidP="00020DA5">
      <w:pPr>
        <w:ind w:left="360"/>
        <w:rPr>
          <w:rFonts w:asciiTheme="minorHAnsi" w:hAnsiTheme="minorHAnsi"/>
          <w:sz w:val="22"/>
          <w:szCs w:val="22"/>
        </w:rPr>
      </w:pPr>
      <w:r w:rsidRPr="00D54273">
        <w:rPr>
          <w:rFonts w:asciiTheme="minorHAnsi" w:hAnsiTheme="minorHAnsi"/>
          <w:sz w:val="22"/>
          <w:szCs w:val="22"/>
        </w:rPr>
        <w:t xml:space="preserve">These items should be returned to the Division as soon as possible once the student has accepted a position with the preceptor.  </w:t>
      </w:r>
      <w:r w:rsidRPr="00D54273">
        <w:rPr>
          <w:rFonts w:asciiTheme="minorHAnsi" w:hAnsiTheme="minorHAnsi"/>
          <w:b/>
          <w:sz w:val="22"/>
          <w:szCs w:val="22"/>
        </w:rPr>
        <w:t>Items must be received before a student may begin an externship.</w:t>
      </w:r>
      <w:r w:rsidRPr="00D54273">
        <w:rPr>
          <w:rFonts w:asciiTheme="minorHAnsi" w:hAnsiTheme="minorHAnsi"/>
          <w:sz w:val="22"/>
          <w:szCs w:val="22"/>
        </w:rPr>
        <w:t xml:space="preserve">  All of the above materials should be si</w:t>
      </w:r>
      <w:r w:rsidR="00B169EC">
        <w:rPr>
          <w:rFonts w:asciiTheme="minorHAnsi" w:hAnsiTheme="minorHAnsi"/>
          <w:sz w:val="22"/>
          <w:szCs w:val="22"/>
        </w:rPr>
        <w:t>gned by the preceptor and returned to</w:t>
      </w:r>
      <w:r w:rsidRPr="00D54273">
        <w:rPr>
          <w:rFonts w:asciiTheme="minorHAnsi" w:hAnsiTheme="minorHAnsi"/>
          <w:sz w:val="22"/>
          <w:szCs w:val="22"/>
        </w:rPr>
        <w:t>:</w:t>
      </w:r>
    </w:p>
    <w:p w14:paraId="5080ABA8" w14:textId="77777777" w:rsidR="008D1821" w:rsidRPr="00D54273" w:rsidRDefault="008D1821" w:rsidP="00020DA5">
      <w:pPr>
        <w:ind w:left="360"/>
        <w:rPr>
          <w:rFonts w:asciiTheme="minorHAnsi" w:hAnsiTheme="minorHAnsi"/>
          <w:sz w:val="22"/>
          <w:szCs w:val="22"/>
        </w:rPr>
      </w:pPr>
    </w:p>
    <w:p w14:paraId="73463860" w14:textId="77777777" w:rsidR="00020DA5" w:rsidRPr="00D54273" w:rsidRDefault="008D1821" w:rsidP="00C67661">
      <w:pPr>
        <w:ind w:left="360"/>
        <w:jc w:val="center"/>
        <w:rPr>
          <w:rFonts w:asciiTheme="minorHAnsi" w:hAnsiTheme="minorHAnsi"/>
          <w:b/>
          <w:sz w:val="22"/>
          <w:szCs w:val="22"/>
        </w:rPr>
      </w:pPr>
      <w:r w:rsidRPr="00D54273">
        <w:rPr>
          <w:rFonts w:asciiTheme="minorHAnsi" w:hAnsiTheme="minorHAnsi"/>
          <w:b/>
          <w:sz w:val="22"/>
          <w:szCs w:val="22"/>
        </w:rPr>
        <w:t>Nikki Ballentine, M.Ed., M.S.</w:t>
      </w:r>
    </w:p>
    <w:p w14:paraId="67EDADBD" w14:textId="77777777" w:rsidR="00020DA5" w:rsidRPr="00D54273" w:rsidRDefault="00020DA5" w:rsidP="00C67661">
      <w:pPr>
        <w:ind w:left="360"/>
        <w:jc w:val="center"/>
        <w:rPr>
          <w:rFonts w:asciiTheme="minorHAnsi" w:hAnsiTheme="minorHAnsi"/>
          <w:b/>
          <w:sz w:val="22"/>
          <w:szCs w:val="22"/>
        </w:rPr>
      </w:pPr>
      <w:r w:rsidRPr="00D54273">
        <w:rPr>
          <w:rFonts w:asciiTheme="minorHAnsi" w:hAnsiTheme="minorHAnsi"/>
          <w:b/>
          <w:sz w:val="22"/>
          <w:szCs w:val="22"/>
        </w:rPr>
        <w:t>Academic Program Administrator</w:t>
      </w:r>
    </w:p>
    <w:p w14:paraId="3D9372E9" w14:textId="77777777" w:rsidR="008D1821" w:rsidRPr="00D54273" w:rsidRDefault="008D1821" w:rsidP="00C67661">
      <w:pPr>
        <w:ind w:left="360"/>
        <w:jc w:val="center"/>
        <w:rPr>
          <w:rFonts w:asciiTheme="minorHAnsi" w:hAnsiTheme="minorHAnsi"/>
          <w:b/>
          <w:sz w:val="22"/>
          <w:szCs w:val="22"/>
        </w:rPr>
      </w:pPr>
      <w:r w:rsidRPr="00D54273">
        <w:rPr>
          <w:rFonts w:asciiTheme="minorHAnsi" w:hAnsiTheme="minorHAnsi"/>
          <w:b/>
          <w:sz w:val="22"/>
          <w:szCs w:val="22"/>
        </w:rPr>
        <w:t>Master of Science in Public Health Program</w:t>
      </w:r>
    </w:p>
    <w:p w14:paraId="5CAC28CA" w14:textId="77777777" w:rsidR="00020DA5" w:rsidRPr="00D54273" w:rsidRDefault="00020DA5" w:rsidP="00C67661">
      <w:pPr>
        <w:ind w:left="360"/>
        <w:jc w:val="center"/>
        <w:rPr>
          <w:rFonts w:asciiTheme="minorHAnsi" w:hAnsiTheme="minorHAnsi"/>
          <w:b/>
          <w:sz w:val="22"/>
          <w:szCs w:val="22"/>
        </w:rPr>
      </w:pPr>
      <w:r w:rsidRPr="00D54273">
        <w:rPr>
          <w:rFonts w:asciiTheme="minorHAnsi" w:hAnsiTheme="minorHAnsi"/>
          <w:b/>
          <w:sz w:val="22"/>
          <w:szCs w:val="22"/>
        </w:rPr>
        <w:t>Meharry Medical College</w:t>
      </w:r>
    </w:p>
    <w:p w14:paraId="53A5A68C" w14:textId="77777777" w:rsidR="00020DA5" w:rsidRPr="00D54273" w:rsidRDefault="00020DA5" w:rsidP="00C67661">
      <w:pPr>
        <w:ind w:left="360"/>
        <w:jc w:val="center"/>
        <w:rPr>
          <w:rFonts w:asciiTheme="minorHAnsi" w:hAnsiTheme="minorHAnsi"/>
          <w:b/>
          <w:sz w:val="22"/>
          <w:szCs w:val="22"/>
        </w:rPr>
      </w:pPr>
      <w:r w:rsidRPr="00D54273">
        <w:rPr>
          <w:rFonts w:asciiTheme="minorHAnsi" w:hAnsiTheme="minorHAnsi"/>
          <w:b/>
          <w:sz w:val="22"/>
          <w:szCs w:val="22"/>
        </w:rPr>
        <w:t>1005 Dr. DB Todd Jr. Blvd.</w:t>
      </w:r>
    </w:p>
    <w:p w14:paraId="14F3288C" w14:textId="77777777" w:rsidR="00020DA5" w:rsidRDefault="00020DA5" w:rsidP="00C67661">
      <w:pPr>
        <w:ind w:left="360"/>
        <w:jc w:val="center"/>
        <w:rPr>
          <w:rFonts w:asciiTheme="minorHAnsi" w:hAnsiTheme="minorHAnsi"/>
          <w:b/>
          <w:sz w:val="22"/>
          <w:szCs w:val="22"/>
        </w:rPr>
      </w:pPr>
      <w:r w:rsidRPr="00D54273">
        <w:rPr>
          <w:rFonts w:asciiTheme="minorHAnsi" w:hAnsiTheme="minorHAnsi"/>
          <w:b/>
          <w:sz w:val="22"/>
          <w:szCs w:val="22"/>
        </w:rPr>
        <w:t>Nashville, TN 37208</w:t>
      </w:r>
    </w:p>
    <w:p w14:paraId="11230D77" w14:textId="192E7D13" w:rsidR="00B169EC" w:rsidRPr="00D54273" w:rsidRDefault="00236EDC" w:rsidP="00C67661">
      <w:pPr>
        <w:ind w:left="360"/>
        <w:jc w:val="center"/>
        <w:rPr>
          <w:rFonts w:asciiTheme="minorHAnsi" w:hAnsiTheme="minorHAnsi"/>
          <w:b/>
          <w:sz w:val="22"/>
          <w:szCs w:val="22"/>
        </w:rPr>
      </w:pPr>
      <w:hyperlink r:id="rId9" w:history="1">
        <w:r w:rsidR="00B169EC" w:rsidRPr="00CA57E8">
          <w:rPr>
            <w:rStyle w:val="Hyperlink"/>
            <w:rFonts w:asciiTheme="minorHAnsi" w:hAnsiTheme="minorHAnsi"/>
            <w:b/>
            <w:sz w:val="22"/>
            <w:szCs w:val="22"/>
          </w:rPr>
          <w:t>nballentine@mmc.edu</w:t>
        </w:r>
      </w:hyperlink>
      <w:r w:rsidR="00B169EC">
        <w:rPr>
          <w:rFonts w:asciiTheme="minorHAnsi" w:hAnsiTheme="minorHAnsi"/>
          <w:b/>
          <w:sz w:val="22"/>
          <w:szCs w:val="22"/>
        </w:rPr>
        <w:t xml:space="preserve"> </w:t>
      </w:r>
    </w:p>
    <w:p w14:paraId="4F67349C" w14:textId="77777777" w:rsidR="00020DA5" w:rsidRPr="00D54273" w:rsidRDefault="00020DA5" w:rsidP="00020DA5">
      <w:pPr>
        <w:rPr>
          <w:rFonts w:asciiTheme="minorHAnsi" w:hAnsiTheme="minorHAnsi"/>
          <w:sz w:val="22"/>
          <w:szCs w:val="22"/>
        </w:rPr>
      </w:pPr>
    </w:p>
    <w:p w14:paraId="455A35E3"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In addition, the preceptor is required to provide the student with the following:</w:t>
      </w:r>
    </w:p>
    <w:p w14:paraId="30D230EA" w14:textId="77777777" w:rsidR="00020DA5" w:rsidRPr="00733DD0" w:rsidRDefault="00020DA5" w:rsidP="00020DA5">
      <w:pPr>
        <w:rPr>
          <w:rFonts w:asciiTheme="minorHAnsi" w:hAnsiTheme="minorHAnsi"/>
          <w:sz w:val="16"/>
          <w:szCs w:val="16"/>
        </w:rPr>
      </w:pPr>
    </w:p>
    <w:p w14:paraId="0AAB469F" w14:textId="77777777" w:rsidR="00020DA5" w:rsidRPr="00D54273" w:rsidRDefault="00020DA5" w:rsidP="00D90123">
      <w:pPr>
        <w:numPr>
          <w:ilvl w:val="0"/>
          <w:numId w:val="7"/>
        </w:numPr>
        <w:tabs>
          <w:tab w:val="clear" w:pos="1080"/>
          <w:tab w:val="num" w:pos="720"/>
        </w:tabs>
        <w:ind w:hanging="720"/>
        <w:rPr>
          <w:rFonts w:asciiTheme="minorHAnsi" w:hAnsiTheme="minorHAnsi"/>
          <w:sz w:val="22"/>
          <w:szCs w:val="22"/>
        </w:rPr>
      </w:pPr>
      <w:r w:rsidRPr="00D54273">
        <w:rPr>
          <w:rFonts w:asciiTheme="minorHAnsi" w:hAnsiTheme="minorHAnsi"/>
          <w:sz w:val="22"/>
          <w:szCs w:val="22"/>
        </w:rPr>
        <w:t>A formal job description of the activities the student will be expected to perform.</w:t>
      </w:r>
    </w:p>
    <w:p w14:paraId="67C0EB6B" w14:textId="77777777" w:rsidR="00020DA5" w:rsidRPr="00733DD0" w:rsidRDefault="00020DA5" w:rsidP="00020DA5">
      <w:pPr>
        <w:ind w:left="720"/>
        <w:rPr>
          <w:rFonts w:asciiTheme="minorHAnsi" w:hAnsiTheme="minorHAnsi"/>
          <w:sz w:val="16"/>
          <w:szCs w:val="16"/>
        </w:rPr>
      </w:pPr>
    </w:p>
    <w:p w14:paraId="69C3A360" w14:textId="77777777" w:rsidR="00020DA5" w:rsidRPr="00D54273" w:rsidRDefault="00020DA5" w:rsidP="00D90123">
      <w:pPr>
        <w:numPr>
          <w:ilvl w:val="0"/>
          <w:numId w:val="7"/>
        </w:numPr>
        <w:tabs>
          <w:tab w:val="clear" w:pos="1080"/>
          <w:tab w:val="num" w:pos="720"/>
        </w:tabs>
        <w:ind w:hanging="720"/>
        <w:rPr>
          <w:rFonts w:asciiTheme="minorHAnsi" w:hAnsiTheme="minorHAnsi"/>
          <w:sz w:val="22"/>
          <w:szCs w:val="22"/>
        </w:rPr>
      </w:pPr>
      <w:r w:rsidRPr="00D54273">
        <w:rPr>
          <w:rFonts w:asciiTheme="minorHAnsi" w:hAnsiTheme="minorHAnsi"/>
          <w:sz w:val="22"/>
          <w:szCs w:val="22"/>
        </w:rPr>
        <w:t>Information needed to complete the required externship assignments.</w:t>
      </w:r>
    </w:p>
    <w:p w14:paraId="115F9AFB" w14:textId="77777777" w:rsidR="00020DA5" w:rsidRPr="00733DD0" w:rsidRDefault="00020DA5" w:rsidP="00020DA5">
      <w:pPr>
        <w:rPr>
          <w:rFonts w:asciiTheme="minorHAnsi" w:hAnsiTheme="minorHAnsi"/>
          <w:sz w:val="16"/>
          <w:szCs w:val="16"/>
        </w:rPr>
      </w:pPr>
    </w:p>
    <w:p w14:paraId="1BC94163" w14:textId="77777777" w:rsidR="00020DA5" w:rsidRPr="00D54273" w:rsidRDefault="00020DA5" w:rsidP="00D90123">
      <w:pPr>
        <w:numPr>
          <w:ilvl w:val="0"/>
          <w:numId w:val="7"/>
        </w:numPr>
        <w:tabs>
          <w:tab w:val="clear" w:pos="1080"/>
        </w:tabs>
        <w:ind w:left="720"/>
        <w:rPr>
          <w:rFonts w:asciiTheme="minorHAnsi" w:hAnsiTheme="minorHAnsi"/>
          <w:sz w:val="22"/>
          <w:szCs w:val="22"/>
        </w:rPr>
      </w:pPr>
      <w:r w:rsidRPr="00D54273">
        <w:rPr>
          <w:rFonts w:asciiTheme="minorHAnsi" w:hAnsiTheme="minorHAnsi"/>
          <w:sz w:val="22"/>
          <w:szCs w:val="22"/>
        </w:rPr>
        <w:t>Orientation to the organization including its history, structure, staffing, policies, and procedures.</w:t>
      </w:r>
    </w:p>
    <w:p w14:paraId="12DE4145" w14:textId="77777777" w:rsidR="00020DA5" w:rsidRPr="00733DD0" w:rsidRDefault="00020DA5" w:rsidP="00020DA5">
      <w:pPr>
        <w:rPr>
          <w:rFonts w:asciiTheme="minorHAnsi" w:hAnsiTheme="minorHAnsi"/>
          <w:sz w:val="16"/>
          <w:szCs w:val="16"/>
        </w:rPr>
      </w:pPr>
    </w:p>
    <w:p w14:paraId="737AA06C" w14:textId="4881649F" w:rsidR="00020DA5" w:rsidRPr="00D54273" w:rsidRDefault="00020DA5" w:rsidP="00D90123">
      <w:pPr>
        <w:numPr>
          <w:ilvl w:val="0"/>
          <w:numId w:val="7"/>
        </w:numPr>
        <w:tabs>
          <w:tab w:val="clear" w:pos="1080"/>
          <w:tab w:val="left" w:pos="720"/>
        </w:tabs>
        <w:ind w:left="720"/>
        <w:rPr>
          <w:rFonts w:asciiTheme="minorHAnsi" w:hAnsiTheme="minorHAnsi"/>
          <w:sz w:val="22"/>
          <w:szCs w:val="22"/>
        </w:rPr>
      </w:pPr>
      <w:r w:rsidRPr="00D54273">
        <w:rPr>
          <w:rFonts w:asciiTheme="minorHAnsi" w:hAnsiTheme="minorHAnsi"/>
          <w:sz w:val="22"/>
          <w:szCs w:val="22"/>
        </w:rPr>
        <w:t>Introduction to key staff members in the organization and to the</w:t>
      </w:r>
      <w:r w:rsidR="00D90123">
        <w:rPr>
          <w:rFonts w:asciiTheme="minorHAnsi" w:hAnsiTheme="minorHAnsi"/>
          <w:sz w:val="22"/>
          <w:szCs w:val="22"/>
        </w:rPr>
        <w:t xml:space="preserve"> other health care associations </w:t>
      </w:r>
      <w:r w:rsidRPr="00D54273">
        <w:rPr>
          <w:rFonts w:asciiTheme="minorHAnsi" w:hAnsiTheme="minorHAnsi"/>
          <w:sz w:val="22"/>
          <w:szCs w:val="22"/>
        </w:rPr>
        <w:t xml:space="preserve">from the community when appropriate. </w:t>
      </w:r>
    </w:p>
    <w:p w14:paraId="42693D74" w14:textId="77777777" w:rsidR="00020DA5" w:rsidRPr="00733DD0" w:rsidRDefault="00020DA5" w:rsidP="00020DA5">
      <w:pPr>
        <w:rPr>
          <w:rFonts w:asciiTheme="minorHAnsi" w:hAnsiTheme="minorHAnsi"/>
          <w:sz w:val="16"/>
          <w:szCs w:val="16"/>
        </w:rPr>
      </w:pPr>
    </w:p>
    <w:p w14:paraId="5A676C79" w14:textId="3057BB8D" w:rsidR="00020DA5" w:rsidRPr="00D54273" w:rsidRDefault="00020DA5" w:rsidP="00D90123">
      <w:pPr>
        <w:numPr>
          <w:ilvl w:val="0"/>
          <w:numId w:val="7"/>
        </w:numPr>
        <w:tabs>
          <w:tab w:val="clear" w:pos="1080"/>
          <w:tab w:val="num" w:pos="720"/>
        </w:tabs>
        <w:ind w:left="720"/>
        <w:rPr>
          <w:rFonts w:asciiTheme="minorHAnsi" w:hAnsiTheme="minorHAnsi"/>
          <w:sz w:val="22"/>
          <w:szCs w:val="22"/>
        </w:rPr>
      </w:pPr>
      <w:r w:rsidRPr="00D54273">
        <w:rPr>
          <w:rFonts w:asciiTheme="minorHAnsi" w:hAnsiTheme="minorHAnsi"/>
          <w:sz w:val="22"/>
          <w:szCs w:val="22"/>
        </w:rPr>
        <w:t>A tour of the facility and a rotation through the various departm</w:t>
      </w:r>
      <w:r w:rsidR="00D90123">
        <w:rPr>
          <w:rFonts w:asciiTheme="minorHAnsi" w:hAnsiTheme="minorHAnsi"/>
          <w:sz w:val="22"/>
          <w:szCs w:val="22"/>
        </w:rPr>
        <w:t xml:space="preserve">ents and to other health care </w:t>
      </w:r>
      <w:r w:rsidRPr="00D54273">
        <w:rPr>
          <w:rFonts w:asciiTheme="minorHAnsi" w:hAnsiTheme="minorHAnsi"/>
          <w:sz w:val="22"/>
          <w:szCs w:val="22"/>
        </w:rPr>
        <w:t>organizations when possible.</w:t>
      </w:r>
    </w:p>
    <w:p w14:paraId="4CB935EC" w14:textId="77777777" w:rsidR="00020DA5" w:rsidRPr="00D54273" w:rsidRDefault="00020DA5" w:rsidP="00020DA5">
      <w:pPr>
        <w:rPr>
          <w:rFonts w:asciiTheme="minorHAnsi" w:hAnsiTheme="minorHAnsi"/>
          <w:sz w:val="22"/>
          <w:szCs w:val="22"/>
        </w:rPr>
      </w:pPr>
    </w:p>
    <w:p w14:paraId="78568203" w14:textId="77777777" w:rsidR="00020DA5" w:rsidRPr="00D54273" w:rsidRDefault="00020DA5" w:rsidP="00D90123">
      <w:pPr>
        <w:numPr>
          <w:ilvl w:val="0"/>
          <w:numId w:val="7"/>
        </w:numPr>
        <w:tabs>
          <w:tab w:val="clear" w:pos="1080"/>
          <w:tab w:val="num" w:pos="720"/>
        </w:tabs>
        <w:ind w:left="720"/>
        <w:rPr>
          <w:rFonts w:asciiTheme="minorHAnsi" w:hAnsiTheme="minorHAnsi"/>
          <w:sz w:val="22"/>
          <w:szCs w:val="22"/>
        </w:rPr>
      </w:pPr>
      <w:r w:rsidRPr="00D54273">
        <w:rPr>
          <w:rFonts w:asciiTheme="minorHAnsi" w:hAnsiTheme="minorHAnsi"/>
          <w:sz w:val="22"/>
          <w:szCs w:val="22"/>
        </w:rPr>
        <w:t xml:space="preserve">Adequate office space, computers and access to other administrative support as needed for students to effectively perform their duties.  </w:t>
      </w:r>
    </w:p>
    <w:p w14:paraId="29C6A0C8" w14:textId="77777777" w:rsidR="00020DA5" w:rsidRPr="00733DD0" w:rsidRDefault="00020DA5" w:rsidP="00020DA5">
      <w:pPr>
        <w:rPr>
          <w:rFonts w:asciiTheme="minorHAnsi" w:hAnsiTheme="minorHAnsi"/>
          <w:sz w:val="16"/>
          <w:szCs w:val="16"/>
        </w:rPr>
      </w:pPr>
    </w:p>
    <w:p w14:paraId="4412DD84" w14:textId="77777777" w:rsidR="00020DA5" w:rsidRPr="00D54273" w:rsidRDefault="00020DA5" w:rsidP="00D90123">
      <w:pPr>
        <w:numPr>
          <w:ilvl w:val="0"/>
          <w:numId w:val="7"/>
        </w:numPr>
        <w:tabs>
          <w:tab w:val="clear" w:pos="1080"/>
          <w:tab w:val="num" w:pos="720"/>
        </w:tabs>
        <w:ind w:left="720"/>
        <w:rPr>
          <w:rFonts w:asciiTheme="minorHAnsi" w:hAnsiTheme="minorHAnsi"/>
          <w:sz w:val="22"/>
          <w:szCs w:val="22"/>
        </w:rPr>
      </w:pPr>
      <w:r w:rsidRPr="00D54273">
        <w:rPr>
          <w:rFonts w:asciiTheme="minorHAnsi" w:hAnsiTheme="minorHAnsi"/>
          <w:sz w:val="22"/>
          <w:szCs w:val="22"/>
        </w:rPr>
        <w:t>Opportunity for the student to attend staff meeting, including upper-level administration meetings.</w:t>
      </w:r>
    </w:p>
    <w:p w14:paraId="22C8E806" w14:textId="77777777" w:rsidR="00020DA5" w:rsidRPr="00733DD0" w:rsidRDefault="00020DA5" w:rsidP="00020DA5">
      <w:pPr>
        <w:rPr>
          <w:rFonts w:asciiTheme="minorHAnsi" w:hAnsiTheme="minorHAnsi"/>
          <w:sz w:val="16"/>
          <w:szCs w:val="16"/>
        </w:rPr>
      </w:pPr>
    </w:p>
    <w:p w14:paraId="1079E435" w14:textId="77777777" w:rsidR="00020DA5" w:rsidRPr="00D54273" w:rsidRDefault="00020DA5" w:rsidP="00D90123">
      <w:pPr>
        <w:numPr>
          <w:ilvl w:val="0"/>
          <w:numId w:val="7"/>
        </w:numPr>
        <w:tabs>
          <w:tab w:val="clear" w:pos="1080"/>
        </w:tabs>
        <w:ind w:left="720"/>
        <w:rPr>
          <w:rFonts w:asciiTheme="minorHAnsi" w:hAnsiTheme="minorHAnsi"/>
          <w:sz w:val="22"/>
          <w:szCs w:val="22"/>
        </w:rPr>
      </w:pPr>
      <w:r w:rsidRPr="00D54273">
        <w:rPr>
          <w:rFonts w:asciiTheme="minorHAnsi" w:hAnsiTheme="minorHAnsi"/>
          <w:sz w:val="22"/>
          <w:szCs w:val="22"/>
        </w:rPr>
        <w:t xml:space="preserve">Communicate frequently with the student to discuss the progress of the externship, potential problems, development of the assigned project, and any necessary adjustments.  There should be regularly scheduled meetings between the preceptor and the student.  </w:t>
      </w:r>
    </w:p>
    <w:p w14:paraId="2F34774F" w14:textId="77777777" w:rsidR="00020DA5" w:rsidRPr="00D54273" w:rsidRDefault="00020DA5" w:rsidP="00020DA5">
      <w:pPr>
        <w:rPr>
          <w:rFonts w:asciiTheme="minorHAnsi" w:hAnsiTheme="minorHAnsi"/>
          <w:sz w:val="22"/>
          <w:szCs w:val="22"/>
        </w:rPr>
      </w:pPr>
    </w:p>
    <w:p w14:paraId="0AD1D211"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Serve as the student’s mentor, demonstrate leadership abilities, act as a sounding board for the student’s ideas and questions, maintain open lines of communication with the division especially in the event of difficulty with the externship, certify completion of the externship, and provide midterm and final evaluations of the student.</w:t>
      </w:r>
    </w:p>
    <w:p w14:paraId="2E748AC7" w14:textId="77777777" w:rsidR="00020DA5" w:rsidRPr="00733DD0" w:rsidRDefault="00020DA5" w:rsidP="00020DA5">
      <w:pPr>
        <w:rPr>
          <w:rFonts w:asciiTheme="minorHAnsi" w:hAnsiTheme="minorHAnsi"/>
          <w:sz w:val="16"/>
          <w:szCs w:val="16"/>
        </w:rPr>
      </w:pPr>
    </w:p>
    <w:p w14:paraId="6AEE0438" w14:textId="77777777" w:rsidR="00C32089" w:rsidRDefault="00C32089" w:rsidP="00020DA5">
      <w:pPr>
        <w:rPr>
          <w:rFonts w:asciiTheme="minorHAnsi" w:hAnsiTheme="minorHAnsi"/>
          <w:b/>
          <w:sz w:val="22"/>
          <w:szCs w:val="22"/>
          <w:u w:val="single"/>
        </w:rPr>
      </w:pPr>
    </w:p>
    <w:p w14:paraId="47FCBB66" w14:textId="3D1AA648" w:rsidR="00020DA5" w:rsidRPr="00D54273" w:rsidRDefault="0042781A" w:rsidP="00020DA5">
      <w:pPr>
        <w:rPr>
          <w:rFonts w:asciiTheme="minorHAnsi" w:hAnsiTheme="minorHAnsi"/>
          <w:b/>
          <w:sz w:val="22"/>
          <w:szCs w:val="22"/>
          <w:u w:val="single"/>
        </w:rPr>
      </w:pPr>
      <w:r>
        <w:rPr>
          <w:rFonts w:asciiTheme="minorHAnsi" w:hAnsiTheme="minorHAnsi"/>
          <w:b/>
          <w:sz w:val="22"/>
          <w:szCs w:val="22"/>
          <w:u w:val="single"/>
        </w:rPr>
        <w:t>THE ROLE OF THE DIVISION</w:t>
      </w:r>
    </w:p>
    <w:p w14:paraId="441C16E7"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The division will assist students in arranging for externship placement, and provide a portion of the student’s final evaluation form for the externship.  Specific responsibilities include:</w:t>
      </w:r>
    </w:p>
    <w:p w14:paraId="04A77F94" w14:textId="77777777" w:rsidR="00020DA5" w:rsidRPr="00733DD0" w:rsidRDefault="00020DA5" w:rsidP="00020DA5">
      <w:pPr>
        <w:rPr>
          <w:rFonts w:asciiTheme="minorHAnsi" w:hAnsiTheme="minorHAnsi"/>
          <w:sz w:val="16"/>
          <w:szCs w:val="16"/>
        </w:rPr>
      </w:pPr>
    </w:p>
    <w:p w14:paraId="28D5F435" w14:textId="15FA81BB" w:rsidR="00020DA5" w:rsidRPr="00D54273" w:rsidRDefault="00020DA5" w:rsidP="00020DA5">
      <w:pPr>
        <w:numPr>
          <w:ilvl w:val="0"/>
          <w:numId w:val="8"/>
        </w:numPr>
        <w:rPr>
          <w:rFonts w:asciiTheme="minorHAnsi" w:hAnsiTheme="minorHAnsi"/>
          <w:sz w:val="22"/>
          <w:szCs w:val="22"/>
        </w:rPr>
      </w:pPr>
      <w:r w:rsidRPr="00D54273">
        <w:rPr>
          <w:rFonts w:asciiTheme="minorHAnsi" w:hAnsiTheme="minorHAnsi"/>
          <w:sz w:val="22"/>
          <w:szCs w:val="22"/>
        </w:rPr>
        <w:t>Assisting the student with initial preceptor contacts and helping finalize arrangements</w:t>
      </w:r>
      <w:r w:rsidR="005964C7">
        <w:rPr>
          <w:rFonts w:asciiTheme="minorHAnsi" w:hAnsiTheme="minorHAnsi"/>
          <w:sz w:val="22"/>
          <w:szCs w:val="22"/>
        </w:rPr>
        <w:t>.</w:t>
      </w:r>
    </w:p>
    <w:p w14:paraId="33066BDF" w14:textId="77777777" w:rsidR="00020DA5" w:rsidRPr="00733DD0" w:rsidRDefault="00020DA5" w:rsidP="00020DA5">
      <w:pPr>
        <w:ind w:left="360"/>
        <w:rPr>
          <w:rFonts w:asciiTheme="minorHAnsi" w:hAnsiTheme="minorHAnsi"/>
          <w:sz w:val="16"/>
          <w:szCs w:val="16"/>
        </w:rPr>
      </w:pPr>
    </w:p>
    <w:p w14:paraId="186522F4" w14:textId="77777777" w:rsidR="00020DA5" w:rsidRPr="00D54273" w:rsidRDefault="00020DA5" w:rsidP="00020DA5">
      <w:pPr>
        <w:numPr>
          <w:ilvl w:val="0"/>
          <w:numId w:val="8"/>
        </w:numPr>
        <w:rPr>
          <w:rFonts w:asciiTheme="minorHAnsi" w:hAnsiTheme="minorHAnsi"/>
          <w:sz w:val="22"/>
          <w:szCs w:val="22"/>
        </w:rPr>
      </w:pPr>
      <w:r w:rsidRPr="00D54273">
        <w:rPr>
          <w:rFonts w:asciiTheme="minorHAnsi" w:hAnsiTheme="minorHAnsi"/>
          <w:sz w:val="22"/>
          <w:szCs w:val="22"/>
        </w:rPr>
        <w:t>Preparing the externship agreement with the preceptor.</w:t>
      </w:r>
    </w:p>
    <w:p w14:paraId="7AFAB56A" w14:textId="77777777" w:rsidR="00020DA5" w:rsidRPr="00733DD0" w:rsidRDefault="00020DA5" w:rsidP="00020DA5">
      <w:pPr>
        <w:ind w:left="360"/>
        <w:rPr>
          <w:rFonts w:asciiTheme="minorHAnsi" w:hAnsiTheme="minorHAnsi"/>
          <w:sz w:val="16"/>
          <w:szCs w:val="16"/>
        </w:rPr>
      </w:pPr>
    </w:p>
    <w:p w14:paraId="7F0EAE59" w14:textId="77777777" w:rsidR="00020DA5" w:rsidRPr="00D54273" w:rsidRDefault="00020DA5" w:rsidP="00020DA5">
      <w:pPr>
        <w:numPr>
          <w:ilvl w:val="0"/>
          <w:numId w:val="8"/>
        </w:numPr>
        <w:rPr>
          <w:rFonts w:asciiTheme="minorHAnsi" w:hAnsiTheme="minorHAnsi"/>
          <w:sz w:val="22"/>
          <w:szCs w:val="22"/>
        </w:rPr>
      </w:pPr>
      <w:r w:rsidRPr="00D54273">
        <w:rPr>
          <w:rFonts w:asciiTheme="minorHAnsi" w:hAnsiTheme="minorHAnsi"/>
          <w:sz w:val="22"/>
          <w:szCs w:val="22"/>
        </w:rPr>
        <w:t>Maintaining contact with students and preceptors.</w:t>
      </w:r>
    </w:p>
    <w:p w14:paraId="71437C7F" w14:textId="77777777" w:rsidR="00020DA5" w:rsidRPr="00733DD0" w:rsidRDefault="00020DA5" w:rsidP="00020DA5">
      <w:pPr>
        <w:ind w:left="360"/>
        <w:rPr>
          <w:rFonts w:asciiTheme="minorHAnsi" w:hAnsiTheme="minorHAnsi"/>
          <w:sz w:val="16"/>
          <w:szCs w:val="16"/>
        </w:rPr>
      </w:pPr>
    </w:p>
    <w:p w14:paraId="450C1131" w14:textId="77777777" w:rsidR="00020DA5" w:rsidRPr="00D54273" w:rsidRDefault="00020DA5" w:rsidP="00020DA5">
      <w:pPr>
        <w:numPr>
          <w:ilvl w:val="0"/>
          <w:numId w:val="8"/>
        </w:numPr>
        <w:rPr>
          <w:rFonts w:asciiTheme="minorHAnsi" w:hAnsiTheme="minorHAnsi"/>
          <w:sz w:val="22"/>
          <w:szCs w:val="22"/>
        </w:rPr>
      </w:pPr>
      <w:r w:rsidRPr="00D54273">
        <w:rPr>
          <w:rFonts w:asciiTheme="minorHAnsi" w:hAnsiTheme="minorHAnsi"/>
          <w:sz w:val="22"/>
          <w:szCs w:val="22"/>
        </w:rPr>
        <w:t>Evaluating students, grading assignments and issuing final course grades.</w:t>
      </w:r>
    </w:p>
    <w:p w14:paraId="7AFC64C8" w14:textId="77777777" w:rsidR="00020DA5" w:rsidRPr="00733DD0" w:rsidRDefault="00020DA5" w:rsidP="00020DA5">
      <w:pPr>
        <w:ind w:left="360"/>
        <w:rPr>
          <w:rFonts w:asciiTheme="minorHAnsi" w:hAnsiTheme="minorHAnsi"/>
          <w:sz w:val="16"/>
          <w:szCs w:val="16"/>
        </w:rPr>
      </w:pPr>
    </w:p>
    <w:p w14:paraId="3FB340A5" w14:textId="77777777" w:rsidR="00020DA5" w:rsidRPr="00D54273" w:rsidRDefault="00020DA5" w:rsidP="00020DA5">
      <w:pPr>
        <w:numPr>
          <w:ilvl w:val="0"/>
          <w:numId w:val="8"/>
        </w:numPr>
        <w:rPr>
          <w:rFonts w:asciiTheme="minorHAnsi" w:hAnsiTheme="minorHAnsi"/>
          <w:sz w:val="22"/>
          <w:szCs w:val="22"/>
        </w:rPr>
      </w:pPr>
      <w:r w:rsidRPr="00D54273">
        <w:rPr>
          <w:rFonts w:asciiTheme="minorHAnsi" w:hAnsiTheme="minorHAnsi"/>
          <w:sz w:val="22"/>
          <w:szCs w:val="22"/>
        </w:rPr>
        <w:t>Coordinating with the preceptor in the final evaluation process and conducting follow-up activities.  Open communication must be maintained between the division and the preceptor to ensure proper coordination of the externship and adequate assessment of the experience.</w:t>
      </w:r>
    </w:p>
    <w:p w14:paraId="5AC3DAAC" w14:textId="77777777" w:rsidR="00020DA5" w:rsidRPr="00733DD0" w:rsidRDefault="00020DA5" w:rsidP="00020DA5">
      <w:pPr>
        <w:rPr>
          <w:rFonts w:asciiTheme="minorHAnsi" w:hAnsiTheme="minorHAnsi"/>
          <w:sz w:val="16"/>
          <w:szCs w:val="16"/>
        </w:rPr>
      </w:pPr>
    </w:p>
    <w:p w14:paraId="26A8E56F" w14:textId="77777777" w:rsidR="00020DA5" w:rsidRPr="00D54273" w:rsidRDefault="00020DA5" w:rsidP="00020DA5">
      <w:pPr>
        <w:rPr>
          <w:rFonts w:asciiTheme="minorHAnsi" w:hAnsiTheme="minorHAnsi"/>
          <w:sz w:val="22"/>
          <w:szCs w:val="22"/>
        </w:rPr>
      </w:pPr>
      <w:r w:rsidRPr="00D54273">
        <w:rPr>
          <w:rFonts w:asciiTheme="minorHAnsi" w:hAnsiTheme="minorHAnsi"/>
          <w:sz w:val="22"/>
          <w:szCs w:val="22"/>
        </w:rPr>
        <w:t>The following activities must be provided:</w:t>
      </w:r>
    </w:p>
    <w:p w14:paraId="38768AD9" w14:textId="77777777" w:rsidR="00020DA5" w:rsidRPr="00733DD0" w:rsidRDefault="00020DA5" w:rsidP="00020DA5">
      <w:pPr>
        <w:rPr>
          <w:rFonts w:asciiTheme="minorHAnsi" w:hAnsiTheme="minorHAnsi"/>
          <w:sz w:val="16"/>
          <w:szCs w:val="16"/>
        </w:rPr>
      </w:pPr>
    </w:p>
    <w:p w14:paraId="36B97129" w14:textId="77A01C6C" w:rsidR="00020DA5" w:rsidRPr="00D54273" w:rsidRDefault="00020DA5" w:rsidP="00020DA5">
      <w:pPr>
        <w:numPr>
          <w:ilvl w:val="0"/>
          <w:numId w:val="9"/>
        </w:numPr>
        <w:rPr>
          <w:rFonts w:asciiTheme="minorHAnsi" w:hAnsiTheme="minorHAnsi"/>
          <w:sz w:val="22"/>
          <w:szCs w:val="22"/>
        </w:rPr>
      </w:pPr>
      <w:r w:rsidRPr="00D54273">
        <w:rPr>
          <w:rFonts w:asciiTheme="minorHAnsi" w:hAnsiTheme="minorHAnsi"/>
          <w:sz w:val="22"/>
          <w:szCs w:val="22"/>
        </w:rPr>
        <w:t>The division will initially consult with the precep</w:t>
      </w:r>
      <w:r w:rsidR="005964C7">
        <w:rPr>
          <w:rFonts w:asciiTheme="minorHAnsi" w:hAnsiTheme="minorHAnsi"/>
          <w:sz w:val="22"/>
          <w:szCs w:val="22"/>
        </w:rPr>
        <w:t xml:space="preserve">tor to discuss the student’s </w:t>
      </w:r>
      <w:r w:rsidRPr="00D54273">
        <w:rPr>
          <w:rFonts w:asciiTheme="minorHAnsi" w:hAnsiTheme="minorHAnsi"/>
          <w:sz w:val="22"/>
          <w:szCs w:val="22"/>
        </w:rPr>
        <w:t>qualifications, responsibilities of the externship, and the benefits to both the student and the preceptor.  The next step is for the student to receive an interview with the preceptor and site.</w:t>
      </w:r>
    </w:p>
    <w:p w14:paraId="033712EE" w14:textId="77777777" w:rsidR="00020DA5" w:rsidRPr="00733DD0" w:rsidRDefault="00020DA5" w:rsidP="00020DA5">
      <w:pPr>
        <w:ind w:left="360"/>
        <w:rPr>
          <w:rFonts w:asciiTheme="minorHAnsi" w:hAnsiTheme="minorHAnsi"/>
          <w:sz w:val="16"/>
          <w:szCs w:val="16"/>
        </w:rPr>
      </w:pPr>
    </w:p>
    <w:p w14:paraId="72DDF08D" w14:textId="77777777" w:rsidR="00020DA5" w:rsidRPr="00D54273" w:rsidRDefault="00020DA5" w:rsidP="00020DA5">
      <w:pPr>
        <w:numPr>
          <w:ilvl w:val="0"/>
          <w:numId w:val="9"/>
        </w:numPr>
        <w:rPr>
          <w:rFonts w:asciiTheme="minorHAnsi" w:hAnsiTheme="minorHAnsi"/>
          <w:sz w:val="22"/>
          <w:szCs w:val="22"/>
        </w:rPr>
      </w:pPr>
      <w:r w:rsidRPr="00D54273">
        <w:rPr>
          <w:rFonts w:asciiTheme="minorHAnsi" w:hAnsiTheme="minorHAnsi"/>
          <w:sz w:val="22"/>
          <w:szCs w:val="22"/>
        </w:rPr>
        <w:t>At the midpoint of the externship, the preceptor will evaluate the student’s progress in a discussion with the division either by telephone or in person.</w:t>
      </w:r>
    </w:p>
    <w:p w14:paraId="476244FD" w14:textId="77777777" w:rsidR="00020DA5" w:rsidRPr="00733DD0" w:rsidRDefault="00020DA5" w:rsidP="00020DA5">
      <w:pPr>
        <w:rPr>
          <w:rFonts w:asciiTheme="minorHAnsi" w:hAnsiTheme="minorHAnsi"/>
          <w:sz w:val="16"/>
          <w:szCs w:val="16"/>
        </w:rPr>
      </w:pPr>
    </w:p>
    <w:p w14:paraId="1FFD80BE" w14:textId="77777777" w:rsidR="00020DA5" w:rsidRPr="00D54273" w:rsidRDefault="00020DA5" w:rsidP="00020DA5">
      <w:pPr>
        <w:numPr>
          <w:ilvl w:val="0"/>
          <w:numId w:val="9"/>
        </w:numPr>
        <w:rPr>
          <w:rFonts w:asciiTheme="minorHAnsi" w:hAnsiTheme="minorHAnsi"/>
          <w:sz w:val="22"/>
          <w:szCs w:val="22"/>
        </w:rPr>
      </w:pPr>
      <w:r w:rsidRPr="00D54273">
        <w:rPr>
          <w:rFonts w:asciiTheme="minorHAnsi" w:hAnsiTheme="minorHAnsi"/>
          <w:sz w:val="22"/>
          <w:szCs w:val="22"/>
        </w:rPr>
        <w:t>Following completion of the externship, a final evaluation will be conducted.  This process is a formal evaluation requiring the preceptor to recommend a grade for the student.  Final evaluations are generally due toward the last week of the externship experience.</w:t>
      </w:r>
    </w:p>
    <w:p w14:paraId="5B40C2E7" w14:textId="77777777" w:rsidR="00020DA5" w:rsidRPr="00733DD0" w:rsidRDefault="00020DA5" w:rsidP="00020DA5">
      <w:pPr>
        <w:rPr>
          <w:rFonts w:asciiTheme="minorHAnsi" w:hAnsiTheme="minorHAnsi"/>
          <w:sz w:val="16"/>
          <w:szCs w:val="16"/>
        </w:rPr>
      </w:pPr>
    </w:p>
    <w:p w14:paraId="5E81F580" w14:textId="77777777" w:rsidR="00020DA5" w:rsidRPr="00D54273" w:rsidRDefault="00020DA5" w:rsidP="00020DA5">
      <w:pPr>
        <w:numPr>
          <w:ilvl w:val="0"/>
          <w:numId w:val="9"/>
        </w:numPr>
        <w:rPr>
          <w:rFonts w:asciiTheme="minorHAnsi" w:hAnsiTheme="minorHAnsi"/>
          <w:sz w:val="22"/>
          <w:szCs w:val="22"/>
        </w:rPr>
      </w:pPr>
      <w:r w:rsidRPr="00D54273">
        <w:rPr>
          <w:rFonts w:asciiTheme="minorHAnsi" w:hAnsiTheme="minorHAnsi"/>
          <w:sz w:val="22"/>
          <w:szCs w:val="22"/>
        </w:rPr>
        <w:t>If the preceptor or student is having difficulty during the externship, the division should be contacted immediately.</w:t>
      </w:r>
    </w:p>
    <w:p w14:paraId="3AB42AAF" w14:textId="77777777" w:rsidR="00020DA5" w:rsidRPr="00D54273" w:rsidRDefault="00020DA5" w:rsidP="00020DA5">
      <w:pPr>
        <w:rPr>
          <w:rFonts w:asciiTheme="minorHAnsi" w:hAnsiTheme="minorHAnsi"/>
          <w:sz w:val="22"/>
          <w:szCs w:val="22"/>
        </w:rPr>
      </w:pPr>
    </w:p>
    <w:p w14:paraId="0782AAA1" w14:textId="77777777" w:rsidR="00C50DCA" w:rsidRDefault="00C50DCA"/>
    <w:sectPr w:rsidR="00C50DCA" w:rsidSect="00020DA5">
      <w:footerReference w:type="default" r:id="rId10"/>
      <w:pgSz w:w="12240" w:h="15840"/>
      <w:pgMar w:top="907"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7BCDC" w14:textId="77777777" w:rsidR="00AE20A9" w:rsidRDefault="00AE20A9" w:rsidP="00B04F59">
      <w:r>
        <w:separator/>
      </w:r>
    </w:p>
  </w:endnote>
  <w:endnote w:type="continuationSeparator" w:id="0">
    <w:p w14:paraId="78E5F2C0" w14:textId="77777777" w:rsidR="00AE20A9" w:rsidRDefault="00AE20A9" w:rsidP="00B0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TTFF5AA180t00">
    <w:panose1 w:val="00000000000000000000"/>
    <w:charset w:val="00"/>
    <w:family w:val="auto"/>
    <w:notTrueType/>
    <w:pitch w:val="default"/>
    <w:sig w:usb0="00000003" w:usb1="00000000" w:usb2="00000000" w:usb3="00000000" w:csb0="00000001" w:csb1="00000000"/>
  </w:font>
  <w:font w:name="TTFF5AECA8t00">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6692"/>
      <w:docPartObj>
        <w:docPartGallery w:val="Page Numbers (Bottom of Page)"/>
        <w:docPartUnique/>
      </w:docPartObj>
    </w:sdtPr>
    <w:sdtEndPr>
      <w:rPr>
        <w:rFonts w:asciiTheme="minorHAnsi" w:hAnsiTheme="minorHAnsi"/>
        <w:noProof/>
        <w:sz w:val="22"/>
        <w:szCs w:val="22"/>
      </w:rPr>
    </w:sdtEndPr>
    <w:sdtContent>
      <w:p w14:paraId="414D0D5F" w14:textId="5198C089" w:rsidR="00B04F59" w:rsidRPr="00B04F59" w:rsidRDefault="00B04F59">
        <w:pPr>
          <w:pStyle w:val="Footer"/>
          <w:jc w:val="right"/>
          <w:rPr>
            <w:rFonts w:asciiTheme="minorHAnsi" w:hAnsiTheme="minorHAnsi"/>
            <w:sz w:val="22"/>
            <w:szCs w:val="22"/>
          </w:rPr>
        </w:pPr>
        <w:r w:rsidRPr="00B04F59">
          <w:rPr>
            <w:rFonts w:asciiTheme="minorHAnsi" w:hAnsiTheme="minorHAnsi"/>
            <w:sz w:val="22"/>
            <w:szCs w:val="22"/>
          </w:rPr>
          <w:fldChar w:fldCharType="begin"/>
        </w:r>
        <w:r w:rsidRPr="00B04F59">
          <w:rPr>
            <w:rFonts w:asciiTheme="minorHAnsi" w:hAnsiTheme="minorHAnsi"/>
            <w:sz w:val="22"/>
            <w:szCs w:val="22"/>
          </w:rPr>
          <w:instrText xml:space="preserve"> PAGE   \* MERGEFORMAT </w:instrText>
        </w:r>
        <w:r w:rsidRPr="00B04F59">
          <w:rPr>
            <w:rFonts w:asciiTheme="minorHAnsi" w:hAnsiTheme="minorHAnsi"/>
            <w:sz w:val="22"/>
            <w:szCs w:val="22"/>
          </w:rPr>
          <w:fldChar w:fldCharType="separate"/>
        </w:r>
        <w:r w:rsidR="00236EDC">
          <w:rPr>
            <w:rFonts w:asciiTheme="minorHAnsi" w:hAnsiTheme="minorHAnsi"/>
            <w:noProof/>
            <w:sz w:val="22"/>
            <w:szCs w:val="22"/>
          </w:rPr>
          <w:t>1</w:t>
        </w:r>
        <w:r w:rsidRPr="00B04F59">
          <w:rPr>
            <w:rFonts w:asciiTheme="minorHAnsi" w:hAnsiTheme="minorHAnsi"/>
            <w:noProof/>
            <w:sz w:val="22"/>
            <w:szCs w:val="22"/>
          </w:rPr>
          <w:fldChar w:fldCharType="end"/>
        </w:r>
      </w:p>
    </w:sdtContent>
  </w:sdt>
  <w:p w14:paraId="39132E00" w14:textId="77777777" w:rsidR="00B04F59" w:rsidRDefault="00B04F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16A4" w14:textId="77777777" w:rsidR="00AE20A9" w:rsidRDefault="00AE20A9" w:rsidP="00B04F59">
      <w:r>
        <w:separator/>
      </w:r>
    </w:p>
  </w:footnote>
  <w:footnote w:type="continuationSeparator" w:id="0">
    <w:p w14:paraId="3BD36DD9" w14:textId="77777777" w:rsidR="00AE20A9" w:rsidRDefault="00AE20A9" w:rsidP="00B04F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A52"/>
    <w:multiLevelType w:val="hybridMultilevel"/>
    <w:tmpl w:val="C13A6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FE010B"/>
    <w:multiLevelType w:val="hybridMultilevel"/>
    <w:tmpl w:val="2F342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024D9"/>
    <w:multiLevelType w:val="hybridMultilevel"/>
    <w:tmpl w:val="006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249D9"/>
    <w:multiLevelType w:val="hybridMultilevel"/>
    <w:tmpl w:val="9B48A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1423DE"/>
    <w:multiLevelType w:val="hybridMultilevel"/>
    <w:tmpl w:val="26E0E8DE"/>
    <w:lvl w:ilvl="0" w:tplc="5498AC2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9914D6"/>
    <w:multiLevelType w:val="hybridMultilevel"/>
    <w:tmpl w:val="917CDBA0"/>
    <w:lvl w:ilvl="0" w:tplc="3FBEECCA">
      <w:start w:val="1"/>
      <w:numFmt w:val="upperRoman"/>
      <w:lvlText w:val="%1."/>
      <w:lvlJc w:val="left"/>
      <w:pPr>
        <w:tabs>
          <w:tab w:val="num" w:pos="1080"/>
        </w:tabs>
        <w:ind w:left="1080" w:hanging="720"/>
      </w:pPr>
      <w:rPr>
        <w:rFonts w:hint="default"/>
      </w:rPr>
    </w:lvl>
    <w:lvl w:ilvl="1" w:tplc="01E2AB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65DDE"/>
    <w:multiLevelType w:val="hybridMultilevel"/>
    <w:tmpl w:val="76528A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775C4"/>
    <w:multiLevelType w:val="hybridMultilevel"/>
    <w:tmpl w:val="468C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D20E76"/>
    <w:multiLevelType w:val="hybridMultilevel"/>
    <w:tmpl w:val="ECEA7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C58BF"/>
    <w:multiLevelType w:val="hybridMultilevel"/>
    <w:tmpl w:val="CAAEE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067BD8"/>
    <w:multiLevelType w:val="hybridMultilevel"/>
    <w:tmpl w:val="2C9CEA18"/>
    <w:lvl w:ilvl="0" w:tplc="6FC2D6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F45D7D"/>
    <w:multiLevelType w:val="hybridMultilevel"/>
    <w:tmpl w:val="BE38E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96FD2"/>
    <w:multiLevelType w:val="hybridMultilevel"/>
    <w:tmpl w:val="2E98F88C"/>
    <w:lvl w:ilvl="0" w:tplc="33688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55652"/>
    <w:multiLevelType w:val="hybridMultilevel"/>
    <w:tmpl w:val="A8183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7"/>
  </w:num>
  <w:num w:numId="4">
    <w:abstractNumId w:val="5"/>
  </w:num>
  <w:num w:numId="5">
    <w:abstractNumId w:val="0"/>
  </w:num>
  <w:num w:numId="6">
    <w:abstractNumId w:val="1"/>
  </w:num>
  <w:num w:numId="7">
    <w:abstractNumId w:val="10"/>
  </w:num>
  <w:num w:numId="8">
    <w:abstractNumId w:val="11"/>
  </w:num>
  <w:num w:numId="9">
    <w:abstractNumId w:val="9"/>
  </w:num>
  <w:num w:numId="10">
    <w:abstractNumId w:val="8"/>
  </w:num>
  <w:num w:numId="11">
    <w:abstractNumId w:val="12"/>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A5"/>
    <w:rsid w:val="00020DA5"/>
    <w:rsid w:val="000A3AAC"/>
    <w:rsid w:val="000E56F8"/>
    <w:rsid w:val="000F29EA"/>
    <w:rsid w:val="0019575E"/>
    <w:rsid w:val="001F64EA"/>
    <w:rsid w:val="00220D86"/>
    <w:rsid w:val="00220EB7"/>
    <w:rsid w:val="00236EDC"/>
    <w:rsid w:val="0024128A"/>
    <w:rsid w:val="00266EF9"/>
    <w:rsid w:val="002C6AF6"/>
    <w:rsid w:val="00357365"/>
    <w:rsid w:val="00387DA8"/>
    <w:rsid w:val="003E2D99"/>
    <w:rsid w:val="0042781A"/>
    <w:rsid w:val="004341B3"/>
    <w:rsid w:val="00494349"/>
    <w:rsid w:val="00497BCF"/>
    <w:rsid w:val="004B2D14"/>
    <w:rsid w:val="005964C7"/>
    <w:rsid w:val="005F219E"/>
    <w:rsid w:val="006B6916"/>
    <w:rsid w:val="00733DD0"/>
    <w:rsid w:val="007C1ED1"/>
    <w:rsid w:val="00807C71"/>
    <w:rsid w:val="008131C7"/>
    <w:rsid w:val="008B2CA7"/>
    <w:rsid w:val="008B2D97"/>
    <w:rsid w:val="008C3130"/>
    <w:rsid w:val="008D1821"/>
    <w:rsid w:val="00976E36"/>
    <w:rsid w:val="00994223"/>
    <w:rsid w:val="009B7520"/>
    <w:rsid w:val="009E24CA"/>
    <w:rsid w:val="009E7AC6"/>
    <w:rsid w:val="00A13BB0"/>
    <w:rsid w:val="00A17226"/>
    <w:rsid w:val="00A56FF8"/>
    <w:rsid w:val="00AE20A9"/>
    <w:rsid w:val="00B04F59"/>
    <w:rsid w:val="00B169EC"/>
    <w:rsid w:val="00B949FF"/>
    <w:rsid w:val="00B95500"/>
    <w:rsid w:val="00BB5AFB"/>
    <w:rsid w:val="00BF64E1"/>
    <w:rsid w:val="00C05C83"/>
    <w:rsid w:val="00C1025F"/>
    <w:rsid w:val="00C2314C"/>
    <w:rsid w:val="00C32089"/>
    <w:rsid w:val="00C50DCA"/>
    <w:rsid w:val="00C602FA"/>
    <w:rsid w:val="00C67661"/>
    <w:rsid w:val="00CA222D"/>
    <w:rsid w:val="00CF2EE8"/>
    <w:rsid w:val="00D54273"/>
    <w:rsid w:val="00D90123"/>
    <w:rsid w:val="00DA74AA"/>
    <w:rsid w:val="00DC6EE2"/>
    <w:rsid w:val="00E031F0"/>
    <w:rsid w:val="00E45483"/>
    <w:rsid w:val="00EA4F7D"/>
    <w:rsid w:val="00F25826"/>
    <w:rsid w:val="00F60315"/>
    <w:rsid w:val="00FA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E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5"/>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FA60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60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0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0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0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0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006"/>
    <w:pPr>
      <w:spacing w:before="240" w:after="60"/>
      <w:outlineLvl w:val="6"/>
    </w:pPr>
  </w:style>
  <w:style w:type="paragraph" w:styleId="Heading8">
    <w:name w:val="heading 8"/>
    <w:basedOn w:val="Normal"/>
    <w:next w:val="Normal"/>
    <w:link w:val="Heading8Char"/>
    <w:uiPriority w:val="9"/>
    <w:semiHidden/>
    <w:unhideWhenUsed/>
    <w:qFormat/>
    <w:rsid w:val="00FA6006"/>
    <w:pPr>
      <w:spacing w:before="240" w:after="60"/>
      <w:outlineLvl w:val="7"/>
    </w:pPr>
    <w:rPr>
      <w:i/>
      <w:iCs/>
    </w:rPr>
  </w:style>
  <w:style w:type="paragraph" w:styleId="Heading9">
    <w:name w:val="heading 9"/>
    <w:basedOn w:val="Normal"/>
    <w:next w:val="Normal"/>
    <w:link w:val="Heading9Char"/>
    <w:uiPriority w:val="9"/>
    <w:semiHidden/>
    <w:unhideWhenUsed/>
    <w:qFormat/>
    <w:rsid w:val="00FA60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06"/>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FA6006"/>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FA6006"/>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FA6006"/>
    <w:rPr>
      <w:rFonts w:cstheme="minorBidi"/>
      <w:b/>
      <w:bCs/>
      <w:sz w:val="28"/>
      <w:szCs w:val="28"/>
    </w:rPr>
  </w:style>
  <w:style w:type="character" w:customStyle="1" w:styleId="Heading5Char">
    <w:name w:val="Heading 5 Char"/>
    <w:basedOn w:val="DefaultParagraphFont"/>
    <w:link w:val="Heading5"/>
    <w:uiPriority w:val="9"/>
    <w:semiHidden/>
    <w:rsid w:val="00FA6006"/>
    <w:rPr>
      <w:rFonts w:cstheme="minorBidi"/>
      <w:b/>
      <w:bCs/>
      <w:i/>
      <w:iCs/>
      <w:sz w:val="26"/>
      <w:szCs w:val="26"/>
    </w:rPr>
  </w:style>
  <w:style w:type="character" w:customStyle="1" w:styleId="Heading6Char">
    <w:name w:val="Heading 6 Char"/>
    <w:basedOn w:val="DefaultParagraphFont"/>
    <w:link w:val="Heading6"/>
    <w:uiPriority w:val="9"/>
    <w:semiHidden/>
    <w:rsid w:val="00FA6006"/>
    <w:rPr>
      <w:rFonts w:cstheme="minorBidi"/>
      <w:b/>
      <w:bCs/>
    </w:rPr>
  </w:style>
  <w:style w:type="character" w:customStyle="1" w:styleId="Heading7Char">
    <w:name w:val="Heading 7 Char"/>
    <w:basedOn w:val="DefaultParagraphFont"/>
    <w:link w:val="Heading7"/>
    <w:uiPriority w:val="9"/>
    <w:semiHidden/>
    <w:rsid w:val="00FA6006"/>
    <w:rPr>
      <w:rFonts w:cstheme="minorBidi"/>
      <w:sz w:val="24"/>
      <w:szCs w:val="24"/>
    </w:rPr>
  </w:style>
  <w:style w:type="character" w:customStyle="1" w:styleId="Heading8Char">
    <w:name w:val="Heading 8 Char"/>
    <w:basedOn w:val="DefaultParagraphFont"/>
    <w:link w:val="Heading8"/>
    <w:uiPriority w:val="9"/>
    <w:semiHidden/>
    <w:rsid w:val="00FA6006"/>
    <w:rPr>
      <w:rFonts w:cstheme="minorBidi"/>
      <w:i/>
      <w:iCs/>
      <w:sz w:val="24"/>
      <w:szCs w:val="24"/>
    </w:rPr>
  </w:style>
  <w:style w:type="character" w:customStyle="1" w:styleId="Heading9Char">
    <w:name w:val="Heading 9 Char"/>
    <w:basedOn w:val="DefaultParagraphFont"/>
    <w:link w:val="Heading9"/>
    <w:uiPriority w:val="9"/>
    <w:semiHidden/>
    <w:rsid w:val="00FA6006"/>
    <w:rPr>
      <w:rFonts w:asciiTheme="majorHAnsi" w:eastAsiaTheme="majorEastAsia" w:hAnsiTheme="majorHAnsi" w:cstheme="minorBidi"/>
    </w:rPr>
  </w:style>
  <w:style w:type="paragraph" w:styleId="Title">
    <w:name w:val="Title"/>
    <w:basedOn w:val="Normal"/>
    <w:next w:val="Normal"/>
    <w:link w:val="TitleChar"/>
    <w:uiPriority w:val="10"/>
    <w:qFormat/>
    <w:rsid w:val="00FA60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006"/>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FA60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006"/>
    <w:rPr>
      <w:rFonts w:asciiTheme="majorHAnsi" w:eastAsiaTheme="majorEastAsia" w:hAnsiTheme="majorHAnsi" w:cstheme="minorBidi"/>
      <w:sz w:val="24"/>
      <w:szCs w:val="24"/>
    </w:rPr>
  </w:style>
  <w:style w:type="character" w:styleId="Strong">
    <w:name w:val="Strong"/>
    <w:basedOn w:val="DefaultParagraphFont"/>
    <w:uiPriority w:val="22"/>
    <w:qFormat/>
    <w:rsid w:val="00FA6006"/>
    <w:rPr>
      <w:b/>
      <w:bCs/>
    </w:rPr>
  </w:style>
  <w:style w:type="character" w:styleId="Emphasis">
    <w:name w:val="Emphasis"/>
    <w:basedOn w:val="DefaultParagraphFont"/>
    <w:uiPriority w:val="20"/>
    <w:qFormat/>
    <w:rsid w:val="00FA6006"/>
    <w:rPr>
      <w:rFonts w:asciiTheme="minorHAnsi" w:hAnsiTheme="minorHAnsi"/>
      <w:b/>
      <w:i/>
      <w:iCs/>
    </w:rPr>
  </w:style>
  <w:style w:type="paragraph" w:styleId="NoSpacing">
    <w:name w:val="No Spacing"/>
    <w:basedOn w:val="Normal"/>
    <w:uiPriority w:val="1"/>
    <w:qFormat/>
    <w:rsid w:val="00FA6006"/>
    <w:rPr>
      <w:szCs w:val="32"/>
    </w:rPr>
  </w:style>
  <w:style w:type="paragraph" w:styleId="ListParagraph">
    <w:name w:val="List Paragraph"/>
    <w:basedOn w:val="Normal"/>
    <w:uiPriority w:val="34"/>
    <w:qFormat/>
    <w:rsid w:val="00FA6006"/>
    <w:pPr>
      <w:ind w:left="720"/>
      <w:contextualSpacing/>
    </w:pPr>
  </w:style>
  <w:style w:type="paragraph" w:styleId="Quote">
    <w:name w:val="Quote"/>
    <w:basedOn w:val="Normal"/>
    <w:next w:val="Normal"/>
    <w:link w:val="QuoteChar"/>
    <w:uiPriority w:val="29"/>
    <w:qFormat/>
    <w:rsid w:val="00FA6006"/>
    <w:rPr>
      <w:i/>
    </w:rPr>
  </w:style>
  <w:style w:type="character" w:customStyle="1" w:styleId="QuoteChar">
    <w:name w:val="Quote Char"/>
    <w:basedOn w:val="DefaultParagraphFont"/>
    <w:link w:val="Quote"/>
    <w:uiPriority w:val="29"/>
    <w:rsid w:val="00FA6006"/>
    <w:rPr>
      <w:rFonts w:cstheme="minorBidi"/>
      <w:i/>
      <w:sz w:val="24"/>
      <w:szCs w:val="24"/>
    </w:rPr>
  </w:style>
  <w:style w:type="paragraph" w:styleId="IntenseQuote">
    <w:name w:val="Intense Quote"/>
    <w:basedOn w:val="Normal"/>
    <w:next w:val="Normal"/>
    <w:link w:val="IntenseQuoteChar"/>
    <w:uiPriority w:val="30"/>
    <w:qFormat/>
    <w:rsid w:val="00FA6006"/>
    <w:pPr>
      <w:ind w:left="720" w:right="720"/>
    </w:pPr>
    <w:rPr>
      <w:b/>
      <w:i/>
      <w:szCs w:val="22"/>
    </w:rPr>
  </w:style>
  <w:style w:type="character" w:customStyle="1" w:styleId="IntenseQuoteChar">
    <w:name w:val="Intense Quote Char"/>
    <w:basedOn w:val="DefaultParagraphFont"/>
    <w:link w:val="IntenseQuote"/>
    <w:uiPriority w:val="30"/>
    <w:rsid w:val="00FA6006"/>
    <w:rPr>
      <w:rFonts w:cstheme="minorBidi"/>
      <w:b/>
      <w:i/>
      <w:sz w:val="24"/>
    </w:rPr>
  </w:style>
  <w:style w:type="character" w:styleId="SubtleEmphasis">
    <w:name w:val="Subtle Emphasis"/>
    <w:uiPriority w:val="19"/>
    <w:qFormat/>
    <w:rsid w:val="00FA6006"/>
    <w:rPr>
      <w:i/>
      <w:color w:val="5A5A5A" w:themeColor="text1" w:themeTint="A5"/>
    </w:rPr>
  </w:style>
  <w:style w:type="character" w:styleId="IntenseEmphasis">
    <w:name w:val="Intense Emphasis"/>
    <w:basedOn w:val="DefaultParagraphFont"/>
    <w:uiPriority w:val="21"/>
    <w:qFormat/>
    <w:rsid w:val="00FA6006"/>
    <w:rPr>
      <w:b/>
      <w:i/>
      <w:sz w:val="24"/>
      <w:szCs w:val="24"/>
      <w:u w:val="single"/>
    </w:rPr>
  </w:style>
  <w:style w:type="character" w:styleId="SubtleReference">
    <w:name w:val="Subtle Reference"/>
    <w:basedOn w:val="DefaultParagraphFont"/>
    <w:uiPriority w:val="31"/>
    <w:qFormat/>
    <w:rsid w:val="00FA6006"/>
    <w:rPr>
      <w:sz w:val="24"/>
      <w:szCs w:val="24"/>
      <w:u w:val="single"/>
    </w:rPr>
  </w:style>
  <w:style w:type="character" w:styleId="IntenseReference">
    <w:name w:val="Intense Reference"/>
    <w:basedOn w:val="DefaultParagraphFont"/>
    <w:uiPriority w:val="32"/>
    <w:qFormat/>
    <w:rsid w:val="00FA6006"/>
    <w:rPr>
      <w:b/>
      <w:sz w:val="24"/>
      <w:u w:val="single"/>
    </w:rPr>
  </w:style>
  <w:style w:type="character" w:styleId="BookTitle">
    <w:name w:val="Book Title"/>
    <w:basedOn w:val="DefaultParagraphFont"/>
    <w:uiPriority w:val="33"/>
    <w:qFormat/>
    <w:rsid w:val="00FA60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006"/>
    <w:pPr>
      <w:outlineLvl w:val="9"/>
    </w:pPr>
  </w:style>
  <w:style w:type="character" w:styleId="Hyperlink">
    <w:name w:val="Hyperlink"/>
    <w:basedOn w:val="DefaultParagraphFont"/>
    <w:rsid w:val="00020DA5"/>
    <w:rPr>
      <w:color w:val="0000FF"/>
      <w:u w:val="single"/>
    </w:rPr>
  </w:style>
  <w:style w:type="paragraph" w:styleId="BalloonText">
    <w:name w:val="Balloon Text"/>
    <w:basedOn w:val="Normal"/>
    <w:link w:val="BalloonTextChar"/>
    <w:uiPriority w:val="99"/>
    <w:semiHidden/>
    <w:unhideWhenUsed/>
    <w:rsid w:val="00A17226"/>
    <w:rPr>
      <w:rFonts w:ascii="Tahoma" w:hAnsi="Tahoma" w:cs="Tahoma"/>
      <w:sz w:val="16"/>
      <w:szCs w:val="16"/>
    </w:rPr>
  </w:style>
  <w:style w:type="character" w:customStyle="1" w:styleId="BalloonTextChar">
    <w:name w:val="Balloon Text Char"/>
    <w:basedOn w:val="DefaultParagraphFont"/>
    <w:link w:val="BalloonText"/>
    <w:uiPriority w:val="99"/>
    <w:semiHidden/>
    <w:rsid w:val="00A17226"/>
    <w:rPr>
      <w:rFonts w:ascii="Tahoma" w:eastAsia="Times New Roman" w:hAnsi="Tahoma" w:cs="Tahoma"/>
      <w:sz w:val="16"/>
      <w:szCs w:val="16"/>
      <w:lang w:bidi="ar-SA"/>
    </w:rPr>
  </w:style>
  <w:style w:type="paragraph" w:styleId="BodyText">
    <w:name w:val="Body Text"/>
    <w:basedOn w:val="Normal"/>
    <w:link w:val="BodyTextChar"/>
    <w:semiHidden/>
    <w:unhideWhenUsed/>
    <w:rsid w:val="00494349"/>
    <w:rPr>
      <w:sz w:val="22"/>
      <w:szCs w:val="20"/>
    </w:rPr>
  </w:style>
  <w:style w:type="character" w:customStyle="1" w:styleId="BodyTextChar">
    <w:name w:val="Body Text Char"/>
    <w:basedOn w:val="DefaultParagraphFont"/>
    <w:link w:val="BodyText"/>
    <w:semiHidden/>
    <w:rsid w:val="00494349"/>
    <w:rPr>
      <w:rFonts w:ascii="Times New Roman" w:eastAsia="Times New Roman" w:hAnsi="Times New Roman"/>
      <w:szCs w:val="20"/>
      <w:lang w:bidi="ar-SA"/>
    </w:rPr>
  </w:style>
  <w:style w:type="table" w:styleId="TableGrid">
    <w:name w:val="Table Grid"/>
    <w:basedOn w:val="TableNormal"/>
    <w:uiPriority w:val="39"/>
    <w:rsid w:val="00F6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F59"/>
    <w:pPr>
      <w:tabs>
        <w:tab w:val="center" w:pos="4680"/>
        <w:tab w:val="right" w:pos="9360"/>
      </w:tabs>
    </w:pPr>
  </w:style>
  <w:style w:type="character" w:customStyle="1" w:styleId="HeaderChar">
    <w:name w:val="Header Char"/>
    <w:basedOn w:val="DefaultParagraphFont"/>
    <w:link w:val="Header"/>
    <w:uiPriority w:val="99"/>
    <w:rsid w:val="00B04F59"/>
    <w:rPr>
      <w:rFonts w:ascii="Times New Roman" w:eastAsia="Times New Roman" w:hAnsi="Times New Roman"/>
      <w:sz w:val="24"/>
      <w:szCs w:val="24"/>
      <w:lang w:bidi="ar-SA"/>
    </w:rPr>
  </w:style>
  <w:style w:type="paragraph" w:styleId="Footer">
    <w:name w:val="footer"/>
    <w:basedOn w:val="Normal"/>
    <w:link w:val="FooterChar"/>
    <w:uiPriority w:val="99"/>
    <w:unhideWhenUsed/>
    <w:rsid w:val="00B04F59"/>
    <w:pPr>
      <w:tabs>
        <w:tab w:val="center" w:pos="4680"/>
        <w:tab w:val="right" w:pos="9360"/>
      </w:tabs>
    </w:pPr>
  </w:style>
  <w:style w:type="character" w:customStyle="1" w:styleId="FooterChar">
    <w:name w:val="Footer Char"/>
    <w:basedOn w:val="DefaultParagraphFont"/>
    <w:link w:val="Footer"/>
    <w:uiPriority w:val="99"/>
    <w:rsid w:val="00B04F59"/>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5"/>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FA60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60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0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0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0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0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006"/>
    <w:pPr>
      <w:spacing w:before="240" w:after="60"/>
      <w:outlineLvl w:val="6"/>
    </w:pPr>
  </w:style>
  <w:style w:type="paragraph" w:styleId="Heading8">
    <w:name w:val="heading 8"/>
    <w:basedOn w:val="Normal"/>
    <w:next w:val="Normal"/>
    <w:link w:val="Heading8Char"/>
    <w:uiPriority w:val="9"/>
    <w:semiHidden/>
    <w:unhideWhenUsed/>
    <w:qFormat/>
    <w:rsid w:val="00FA6006"/>
    <w:pPr>
      <w:spacing w:before="240" w:after="60"/>
      <w:outlineLvl w:val="7"/>
    </w:pPr>
    <w:rPr>
      <w:i/>
      <w:iCs/>
    </w:rPr>
  </w:style>
  <w:style w:type="paragraph" w:styleId="Heading9">
    <w:name w:val="heading 9"/>
    <w:basedOn w:val="Normal"/>
    <w:next w:val="Normal"/>
    <w:link w:val="Heading9Char"/>
    <w:uiPriority w:val="9"/>
    <w:semiHidden/>
    <w:unhideWhenUsed/>
    <w:qFormat/>
    <w:rsid w:val="00FA60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06"/>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FA6006"/>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FA6006"/>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FA6006"/>
    <w:rPr>
      <w:rFonts w:cstheme="minorBidi"/>
      <w:b/>
      <w:bCs/>
      <w:sz w:val="28"/>
      <w:szCs w:val="28"/>
    </w:rPr>
  </w:style>
  <w:style w:type="character" w:customStyle="1" w:styleId="Heading5Char">
    <w:name w:val="Heading 5 Char"/>
    <w:basedOn w:val="DefaultParagraphFont"/>
    <w:link w:val="Heading5"/>
    <w:uiPriority w:val="9"/>
    <w:semiHidden/>
    <w:rsid w:val="00FA6006"/>
    <w:rPr>
      <w:rFonts w:cstheme="minorBidi"/>
      <w:b/>
      <w:bCs/>
      <w:i/>
      <w:iCs/>
      <w:sz w:val="26"/>
      <w:szCs w:val="26"/>
    </w:rPr>
  </w:style>
  <w:style w:type="character" w:customStyle="1" w:styleId="Heading6Char">
    <w:name w:val="Heading 6 Char"/>
    <w:basedOn w:val="DefaultParagraphFont"/>
    <w:link w:val="Heading6"/>
    <w:uiPriority w:val="9"/>
    <w:semiHidden/>
    <w:rsid w:val="00FA6006"/>
    <w:rPr>
      <w:rFonts w:cstheme="minorBidi"/>
      <w:b/>
      <w:bCs/>
    </w:rPr>
  </w:style>
  <w:style w:type="character" w:customStyle="1" w:styleId="Heading7Char">
    <w:name w:val="Heading 7 Char"/>
    <w:basedOn w:val="DefaultParagraphFont"/>
    <w:link w:val="Heading7"/>
    <w:uiPriority w:val="9"/>
    <w:semiHidden/>
    <w:rsid w:val="00FA6006"/>
    <w:rPr>
      <w:rFonts w:cstheme="minorBidi"/>
      <w:sz w:val="24"/>
      <w:szCs w:val="24"/>
    </w:rPr>
  </w:style>
  <w:style w:type="character" w:customStyle="1" w:styleId="Heading8Char">
    <w:name w:val="Heading 8 Char"/>
    <w:basedOn w:val="DefaultParagraphFont"/>
    <w:link w:val="Heading8"/>
    <w:uiPriority w:val="9"/>
    <w:semiHidden/>
    <w:rsid w:val="00FA6006"/>
    <w:rPr>
      <w:rFonts w:cstheme="minorBidi"/>
      <w:i/>
      <w:iCs/>
      <w:sz w:val="24"/>
      <w:szCs w:val="24"/>
    </w:rPr>
  </w:style>
  <w:style w:type="character" w:customStyle="1" w:styleId="Heading9Char">
    <w:name w:val="Heading 9 Char"/>
    <w:basedOn w:val="DefaultParagraphFont"/>
    <w:link w:val="Heading9"/>
    <w:uiPriority w:val="9"/>
    <w:semiHidden/>
    <w:rsid w:val="00FA6006"/>
    <w:rPr>
      <w:rFonts w:asciiTheme="majorHAnsi" w:eastAsiaTheme="majorEastAsia" w:hAnsiTheme="majorHAnsi" w:cstheme="minorBidi"/>
    </w:rPr>
  </w:style>
  <w:style w:type="paragraph" w:styleId="Title">
    <w:name w:val="Title"/>
    <w:basedOn w:val="Normal"/>
    <w:next w:val="Normal"/>
    <w:link w:val="TitleChar"/>
    <w:uiPriority w:val="10"/>
    <w:qFormat/>
    <w:rsid w:val="00FA60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006"/>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FA60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006"/>
    <w:rPr>
      <w:rFonts w:asciiTheme="majorHAnsi" w:eastAsiaTheme="majorEastAsia" w:hAnsiTheme="majorHAnsi" w:cstheme="minorBidi"/>
      <w:sz w:val="24"/>
      <w:szCs w:val="24"/>
    </w:rPr>
  </w:style>
  <w:style w:type="character" w:styleId="Strong">
    <w:name w:val="Strong"/>
    <w:basedOn w:val="DefaultParagraphFont"/>
    <w:uiPriority w:val="22"/>
    <w:qFormat/>
    <w:rsid w:val="00FA6006"/>
    <w:rPr>
      <w:b/>
      <w:bCs/>
    </w:rPr>
  </w:style>
  <w:style w:type="character" w:styleId="Emphasis">
    <w:name w:val="Emphasis"/>
    <w:basedOn w:val="DefaultParagraphFont"/>
    <w:uiPriority w:val="20"/>
    <w:qFormat/>
    <w:rsid w:val="00FA6006"/>
    <w:rPr>
      <w:rFonts w:asciiTheme="minorHAnsi" w:hAnsiTheme="minorHAnsi"/>
      <w:b/>
      <w:i/>
      <w:iCs/>
    </w:rPr>
  </w:style>
  <w:style w:type="paragraph" w:styleId="NoSpacing">
    <w:name w:val="No Spacing"/>
    <w:basedOn w:val="Normal"/>
    <w:uiPriority w:val="1"/>
    <w:qFormat/>
    <w:rsid w:val="00FA6006"/>
    <w:rPr>
      <w:szCs w:val="32"/>
    </w:rPr>
  </w:style>
  <w:style w:type="paragraph" w:styleId="ListParagraph">
    <w:name w:val="List Paragraph"/>
    <w:basedOn w:val="Normal"/>
    <w:uiPriority w:val="34"/>
    <w:qFormat/>
    <w:rsid w:val="00FA6006"/>
    <w:pPr>
      <w:ind w:left="720"/>
      <w:contextualSpacing/>
    </w:pPr>
  </w:style>
  <w:style w:type="paragraph" w:styleId="Quote">
    <w:name w:val="Quote"/>
    <w:basedOn w:val="Normal"/>
    <w:next w:val="Normal"/>
    <w:link w:val="QuoteChar"/>
    <w:uiPriority w:val="29"/>
    <w:qFormat/>
    <w:rsid w:val="00FA6006"/>
    <w:rPr>
      <w:i/>
    </w:rPr>
  </w:style>
  <w:style w:type="character" w:customStyle="1" w:styleId="QuoteChar">
    <w:name w:val="Quote Char"/>
    <w:basedOn w:val="DefaultParagraphFont"/>
    <w:link w:val="Quote"/>
    <w:uiPriority w:val="29"/>
    <w:rsid w:val="00FA6006"/>
    <w:rPr>
      <w:rFonts w:cstheme="minorBidi"/>
      <w:i/>
      <w:sz w:val="24"/>
      <w:szCs w:val="24"/>
    </w:rPr>
  </w:style>
  <w:style w:type="paragraph" w:styleId="IntenseQuote">
    <w:name w:val="Intense Quote"/>
    <w:basedOn w:val="Normal"/>
    <w:next w:val="Normal"/>
    <w:link w:val="IntenseQuoteChar"/>
    <w:uiPriority w:val="30"/>
    <w:qFormat/>
    <w:rsid w:val="00FA6006"/>
    <w:pPr>
      <w:ind w:left="720" w:right="720"/>
    </w:pPr>
    <w:rPr>
      <w:b/>
      <w:i/>
      <w:szCs w:val="22"/>
    </w:rPr>
  </w:style>
  <w:style w:type="character" w:customStyle="1" w:styleId="IntenseQuoteChar">
    <w:name w:val="Intense Quote Char"/>
    <w:basedOn w:val="DefaultParagraphFont"/>
    <w:link w:val="IntenseQuote"/>
    <w:uiPriority w:val="30"/>
    <w:rsid w:val="00FA6006"/>
    <w:rPr>
      <w:rFonts w:cstheme="minorBidi"/>
      <w:b/>
      <w:i/>
      <w:sz w:val="24"/>
    </w:rPr>
  </w:style>
  <w:style w:type="character" w:styleId="SubtleEmphasis">
    <w:name w:val="Subtle Emphasis"/>
    <w:uiPriority w:val="19"/>
    <w:qFormat/>
    <w:rsid w:val="00FA6006"/>
    <w:rPr>
      <w:i/>
      <w:color w:val="5A5A5A" w:themeColor="text1" w:themeTint="A5"/>
    </w:rPr>
  </w:style>
  <w:style w:type="character" w:styleId="IntenseEmphasis">
    <w:name w:val="Intense Emphasis"/>
    <w:basedOn w:val="DefaultParagraphFont"/>
    <w:uiPriority w:val="21"/>
    <w:qFormat/>
    <w:rsid w:val="00FA6006"/>
    <w:rPr>
      <w:b/>
      <w:i/>
      <w:sz w:val="24"/>
      <w:szCs w:val="24"/>
      <w:u w:val="single"/>
    </w:rPr>
  </w:style>
  <w:style w:type="character" w:styleId="SubtleReference">
    <w:name w:val="Subtle Reference"/>
    <w:basedOn w:val="DefaultParagraphFont"/>
    <w:uiPriority w:val="31"/>
    <w:qFormat/>
    <w:rsid w:val="00FA6006"/>
    <w:rPr>
      <w:sz w:val="24"/>
      <w:szCs w:val="24"/>
      <w:u w:val="single"/>
    </w:rPr>
  </w:style>
  <w:style w:type="character" w:styleId="IntenseReference">
    <w:name w:val="Intense Reference"/>
    <w:basedOn w:val="DefaultParagraphFont"/>
    <w:uiPriority w:val="32"/>
    <w:qFormat/>
    <w:rsid w:val="00FA6006"/>
    <w:rPr>
      <w:b/>
      <w:sz w:val="24"/>
      <w:u w:val="single"/>
    </w:rPr>
  </w:style>
  <w:style w:type="character" w:styleId="BookTitle">
    <w:name w:val="Book Title"/>
    <w:basedOn w:val="DefaultParagraphFont"/>
    <w:uiPriority w:val="33"/>
    <w:qFormat/>
    <w:rsid w:val="00FA60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006"/>
    <w:pPr>
      <w:outlineLvl w:val="9"/>
    </w:pPr>
  </w:style>
  <w:style w:type="character" w:styleId="Hyperlink">
    <w:name w:val="Hyperlink"/>
    <w:basedOn w:val="DefaultParagraphFont"/>
    <w:rsid w:val="00020DA5"/>
    <w:rPr>
      <w:color w:val="0000FF"/>
      <w:u w:val="single"/>
    </w:rPr>
  </w:style>
  <w:style w:type="paragraph" w:styleId="BalloonText">
    <w:name w:val="Balloon Text"/>
    <w:basedOn w:val="Normal"/>
    <w:link w:val="BalloonTextChar"/>
    <w:uiPriority w:val="99"/>
    <w:semiHidden/>
    <w:unhideWhenUsed/>
    <w:rsid w:val="00A17226"/>
    <w:rPr>
      <w:rFonts w:ascii="Tahoma" w:hAnsi="Tahoma" w:cs="Tahoma"/>
      <w:sz w:val="16"/>
      <w:szCs w:val="16"/>
    </w:rPr>
  </w:style>
  <w:style w:type="character" w:customStyle="1" w:styleId="BalloonTextChar">
    <w:name w:val="Balloon Text Char"/>
    <w:basedOn w:val="DefaultParagraphFont"/>
    <w:link w:val="BalloonText"/>
    <w:uiPriority w:val="99"/>
    <w:semiHidden/>
    <w:rsid w:val="00A17226"/>
    <w:rPr>
      <w:rFonts w:ascii="Tahoma" w:eastAsia="Times New Roman" w:hAnsi="Tahoma" w:cs="Tahoma"/>
      <w:sz w:val="16"/>
      <w:szCs w:val="16"/>
      <w:lang w:bidi="ar-SA"/>
    </w:rPr>
  </w:style>
  <w:style w:type="paragraph" w:styleId="BodyText">
    <w:name w:val="Body Text"/>
    <w:basedOn w:val="Normal"/>
    <w:link w:val="BodyTextChar"/>
    <w:semiHidden/>
    <w:unhideWhenUsed/>
    <w:rsid w:val="00494349"/>
    <w:rPr>
      <w:sz w:val="22"/>
      <w:szCs w:val="20"/>
    </w:rPr>
  </w:style>
  <w:style w:type="character" w:customStyle="1" w:styleId="BodyTextChar">
    <w:name w:val="Body Text Char"/>
    <w:basedOn w:val="DefaultParagraphFont"/>
    <w:link w:val="BodyText"/>
    <w:semiHidden/>
    <w:rsid w:val="00494349"/>
    <w:rPr>
      <w:rFonts w:ascii="Times New Roman" w:eastAsia="Times New Roman" w:hAnsi="Times New Roman"/>
      <w:szCs w:val="20"/>
      <w:lang w:bidi="ar-SA"/>
    </w:rPr>
  </w:style>
  <w:style w:type="table" w:styleId="TableGrid">
    <w:name w:val="Table Grid"/>
    <w:basedOn w:val="TableNormal"/>
    <w:uiPriority w:val="39"/>
    <w:rsid w:val="00F6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F59"/>
    <w:pPr>
      <w:tabs>
        <w:tab w:val="center" w:pos="4680"/>
        <w:tab w:val="right" w:pos="9360"/>
      </w:tabs>
    </w:pPr>
  </w:style>
  <w:style w:type="character" w:customStyle="1" w:styleId="HeaderChar">
    <w:name w:val="Header Char"/>
    <w:basedOn w:val="DefaultParagraphFont"/>
    <w:link w:val="Header"/>
    <w:uiPriority w:val="99"/>
    <w:rsid w:val="00B04F59"/>
    <w:rPr>
      <w:rFonts w:ascii="Times New Roman" w:eastAsia="Times New Roman" w:hAnsi="Times New Roman"/>
      <w:sz w:val="24"/>
      <w:szCs w:val="24"/>
      <w:lang w:bidi="ar-SA"/>
    </w:rPr>
  </w:style>
  <w:style w:type="paragraph" w:styleId="Footer">
    <w:name w:val="footer"/>
    <w:basedOn w:val="Normal"/>
    <w:link w:val="FooterChar"/>
    <w:uiPriority w:val="99"/>
    <w:unhideWhenUsed/>
    <w:rsid w:val="00B04F59"/>
    <w:pPr>
      <w:tabs>
        <w:tab w:val="center" w:pos="4680"/>
        <w:tab w:val="right" w:pos="9360"/>
      </w:tabs>
    </w:pPr>
  </w:style>
  <w:style w:type="character" w:customStyle="1" w:styleId="FooterChar">
    <w:name w:val="Footer Char"/>
    <w:basedOn w:val="DefaultParagraphFont"/>
    <w:link w:val="Footer"/>
    <w:uiPriority w:val="99"/>
    <w:rsid w:val="00B04F59"/>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3697">
      <w:bodyDiv w:val="1"/>
      <w:marLeft w:val="0"/>
      <w:marRight w:val="0"/>
      <w:marTop w:val="0"/>
      <w:marBottom w:val="0"/>
      <w:divBdr>
        <w:top w:val="none" w:sz="0" w:space="0" w:color="auto"/>
        <w:left w:val="none" w:sz="0" w:space="0" w:color="auto"/>
        <w:bottom w:val="none" w:sz="0" w:space="0" w:color="auto"/>
        <w:right w:val="none" w:sz="0" w:space="0" w:color="auto"/>
      </w:divBdr>
    </w:div>
    <w:div w:id="20934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washington@mmc.edu" TargetMode="External"/><Relationship Id="rId9" Type="http://schemas.openxmlformats.org/officeDocument/2006/relationships/hyperlink" Target="mailto:nballentine@mm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2299</Words>
  <Characters>13110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wwashington</dc:creator>
  <cp:lastModifiedBy>Nikki Ballentine</cp:lastModifiedBy>
  <cp:revision>4</cp:revision>
  <cp:lastPrinted>2013-04-10T14:33:00Z</cp:lastPrinted>
  <dcterms:created xsi:type="dcterms:W3CDTF">2014-08-12T21:54:00Z</dcterms:created>
  <dcterms:modified xsi:type="dcterms:W3CDTF">2014-08-12T21:56:00Z</dcterms:modified>
</cp:coreProperties>
</file>